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Pr="00392F97">
        <w:rPr>
          <w:rFonts w:ascii="黑体" w:eastAsia="黑体" w:hAnsi="黑体"/>
          <w:sz w:val="24"/>
          <w:szCs w:val="24"/>
          <w:lang w:eastAsia="zh-CN"/>
        </w:rPr>
        <w:t>BJZTK-ZB-201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70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>1</w:t>
      </w:r>
      <w:r w:rsidR="00EA06D8">
        <w:rPr>
          <w:rFonts w:ascii="黑体" w:eastAsia="黑体" w:hAnsi="黑体" w:hint="eastAsia"/>
          <w:sz w:val="24"/>
          <w:szCs w:val="24"/>
          <w:lang w:eastAsia="zh-CN"/>
        </w:rPr>
        <w:t>0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日期：2017年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 w:rsidR="00016507">
        <w:rPr>
          <w:rFonts w:ascii="黑体" w:eastAsia="黑体" w:hAnsi="黑体" w:hint="eastAsia"/>
          <w:sz w:val="24"/>
          <w:szCs w:val="24"/>
          <w:lang w:eastAsia="zh-CN"/>
        </w:rPr>
        <w:t>10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>
        <w:rPr>
          <w:rFonts w:ascii="黑体" w:eastAsia="黑体" w:hAnsi="黑体" w:hint="eastAsia"/>
          <w:sz w:val="24"/>
          <w:szCs w:val="24"/>
          <w:lang w:eastAsia="zh-CN"/>
        </w:rPr>
        <w:t>月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 w:rsidR="00016507">
        <w:rPr>
          <w:rFonts w:ascii="黑体" w:eastAsia="黑体" w:hAnsi="黑体" w:hint="eastAsia"/>
          <w:sz w:val="24"/>
          <w:szCs w:val="24"/>
          <w:lang w:eastAsia="zh-CN"/>
        </w:rPr>
        <w:t>31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>
        <w:rPr>
          <w:rFonts w:ascii="黑体" w:eastAsia="黑体" w:hAnsi="黑体" w:hint="eastAsia"/>
          <w:sz w:val="24"/>
          <w:szCs w:val="24"/>
          <w:lang w:eastAsia="zh-CN"/>
        </w:rPr>
        <w:t>日（实际发布日期）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CC465C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="00EA06D8">
        <w:rPr>
          <w:rFonts w:ascii="宋体" w:eastAsia="宋体" w:hAnsi="宋体" w:hint="eastAsia"/>
          <w:sz w:val="24"/>
          <w:szCs w:val="24"/>
          <w:lang w:eastAsia="zh-CN"/>
        </w:rPr>
        <w:t>100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m</w:t>
      </w:r>
      <w:r w:rsidRPr="00534147">
        <w:rPr>
          <w:rFonts w:eastAsiaTheme="minorEastAsia" w:hint="eastAsia"/>
          <w:sz w:val="24"/>
          <w:szCs w:val="24"/>
          <w:lang w:eastAsia="zh-CN"/>
        </w:rPr>
        <w:t>长钢轨座架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eastAsia="zh-CN"/>
        </w:rPr>
        <w:t>为我单位经过多年研究开发的产品。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每套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100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m长钢轨座架包括：普通座架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4个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端车座架2个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次端车座架4个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锁定座架4个</w:t>
      </w:r>
      <w:r w:rsidRPr="00CC465C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="00EA06D8" w:rsidRPr="00CC465C">
        <w:rPr>
          <w:rFonts w:ascii="宋体" w:eastAsia="宋体" w:hAnsi="宋体" w:hint="eastAsia"/>
          <w:sz w:val="24"/>
          <w:szCs w:val="24"/>
          <w:lang w:eastAsia="zh-CN"/>
        </w:rPr>
        <w:t>紧固装置4套（每套包括6根紧固螺栓、24个螺母</w:t>
      </w:r>
      <w:r w:rsidR="00CC465C" w:rsidRPr="00CC465C">
        <w:rPr>
          <w:rFonts w:ascii="宋体" w:eastAsia="宋体" w:hAnsi="宋体" w:hint="eastAsia"/>
          <w:sz w:val="24"/>
          <w:szCs w:val="24"/>
          <w:lang w:eastAsia="zh-CN"/>
        </w:rPr>
        <w:t>、2块夹板和13</w:t>
      </w:r>
      <w:r w:rsidR="00CC465C">
        <w:rPr>
          <w:rFonts w:ascii="宋体" w:eastAsia="宋体" w:hAnsi="宋体" w:hint="eastAsia"/>
          <w:sz w:val="24"/>
          <w:szCs w:val="24"/>
          <w:lang w:eastAsia="zh-CN"/>
        </w:rPr>
        <w:t>块隔离块</w:t>
      </w:r>
      <w:r w:rsidR="00EA06D8">
        <w:rPr>
          <w:rFonts w:ascii="宋体" w:eastAsia="宋体" w:hAnsi="宋体" w:hint="eastAsia"/>
          <w:sz w:val="24"/>
          <w:szCs w:val="24"/>
          <w:lang w:eastAsia="zh-CN"/>
        </w:rPr>
        <w:t>）</w:t>
      </w:r>
      <w:r w:rsidR="00CC465C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01包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CC465C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  <w:r w:rsidR="00534147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00</w:t>
            </w:r>
            <w:r w:rsidR="00534147"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CC465C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  <w:r w:rsidR="00534147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CC465C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按我方提供的</w:t>
            </w: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  <w:t>设计图纸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加工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（提供2016年底经审计的财务报表）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4近三年内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有长钢轨座架加工、供货经验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（2014年</w:t>
      </w:r>
      <w:r w:rsidR="002E0087">
        <w:rPr>
          <w:rFonts w:ascii="宋体" w:eastAsia="宋体" w:hAnsi="宋体" w:cs="MS Mincho" w:hint="eastAsia"/>
          <w:sz w:val="24"/>
          <w:szCs w:val="24"/>
          <w:lang w:eastAsia="zh-CN"/>
        </w:rPr>
        <w:t>10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</w:t>
      </w:r>
      <w:r w:rsidR="002E0087">
        <w:rPr>
          <w:rFonts w:ascii="宋体" w:eastAsia="宋体" w:hAnsi="宋体" w:cs="MS Mincho" w:hint="eastAsia"/>
          <w:sz w:val="24"/>
          <w:szCs w:val="24"/>
          <w:lang w:eastAsia="zh-CN"/>
        </w:rPr>
        <w:t>23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日至2017年</w:t>
      </w:r>
      <w:r w:rsidR="002E0087">
        <w:rPr>
          <w:rFonts w:ascii="宋体" w:eastAsia="宋体" w:hAnsi="宋体" w:cs="MS Mincho" w:hint="eastAsia"/>
          <w:sz w:val="24"/>
          <w:szCs w:val="24"/>
          <w:lang w:eastAsia="zh-CN"/>
        </w:rPr>
        <w:t>10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</w:t>
      </w:r>
      <w:r w:rsidR="002E0087">
        <w:rPr>
          <w:rFonts w:ascii="宋体" w:eastAsia="宋体" w:hAnsi="宋体" w:cs="MS Mincho" w:hint="eastAsia"/>
          <w:sz w:val="24"/>
          <w:szCs w:val="24"/>
          <w:lang w:eastAsia="zh-CN"/>
        </w:rPr>
        <w:t>23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日之间，至少有一套交付使用的长钢轨座架）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016507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016507"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4.2招标方对符合资质审核的投标人，将以电子邮件的形式发放招标文件。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016507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5660B3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9时，递交投标文件的截止时间（投标截止时间，下同）为2017年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016507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5660B3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日9时，地点为中国铁道科学研究院9号楼B403室。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lastRenderedPageBreak/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016507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5660B3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6669DB" w:rsidRPr="003B5815" w:rsidRDefault="006669DB" w:rsidP="006669DB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6669DB" w:rsidRPr="006669DB" w:rsidRDefault="006669DB" w:rsidP="00534147">
      <w:pPr>
        <w:rPr>
          <w:rFonts w:ascii="宋体" w:eastAsia="宋体" w:hAnsi="宋体"/>
          <w:sz w:val="24"/>
          <w:szCs w:val="24"/>
          <w:lang w:eastAsia="zh-CN"/>
        </w:rPr>
      </w:pP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CF3538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  <w:r w:rsidR="00972D24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04137A" w:rsidRDefault="0004137A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867" w:rsidRDefault="00D51867" w:rsidP="000A400B">
      <w:r>
        <w:separator/>
      </w:r>
    </w:p>
  </w:endnote>
  <w:endnote w:type="continuationSeparator" w:id="1">
    <w:p w:rsidR="00D51867" w:rsidRDefault="00D51867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867" w:rsidRDefault="00D51867" w:rsidP="000A400B">
      <w:r>
        <w:separator/>
      </w:r>
    </w:p>
  </w:footnote>
  <w:footnote w:type="continuationSeparator" w:id="1">
    <w:p w:rsidR="00D51867" w:rsidRDefault="00D51867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16507"/>
    <w:rsid w:val="0004137A"/>
    <w:rsid w:val="0008349C"/>
    <w:rsid w:val="000A400B"/>
    <w:rsid w:val="000A4A11"/>
    <w:rsid w:val="001A3501"/>
    <w:rsid w:val="00204174"/>
    <w:rsid w:val="002E0087"/>
    <w:rsid w:val="002F7BA8"/>
    <w:rsid w:val="003731A0"/>
    <w:rsid w:val="00397F12"/>
    <w:rsid w:val="00413C1C"/>
    <w:rsid w:val="0049387E"/>
    <w:rsid w:val="004C19DA"/>
    <w:rsid w:val="00510425"/>
    <w:rsid w:val="00534147"/>
    <w:rsid w:val="005366D5"/>
    <w:rsid w:val="00564EBE"/>
    <w:rsid w:val="005660B3"/>
    <w:rsid w:val="00572BA3"/>
    <w:rsid w:val="005803B1"/>
    <w:rsid w:val="0058655F"/>
    <w:rsid w:val="005C5031"/>
    <w:rsid w:val="005F1917"/>
    <w:rsid w:val="006669DB"/>
    <w:rsid w:val="006A6529"/>
    <w:rsid w:val="006A7FE3"/>
    <w:rsid w:val="006B1949"/>
    <w:rsid w:val="00715C52"/>
    <w:rsid w:val="00752F76"/>
    <w:rsid w:val="00771EDA"/>
    <w:rsid w:val="007E6323"/>
    <w:rsid w:val="0088115E"/>
    <w:rsid w:val="008A1A49"/>
    <w:rsid w:val="008C3349"/>
    <w:rsid w:val="008D7593"/>
    <w:rsid w:val="008F0B96"/>
    <w:rsid w:val="009443E7"/>
    <w:rsid w:val="00972D24"/>
    <w:rsid w:val="00AB36B0"/>
    <w:rsid w:val="00AC2D95"/>
    <w:rsid w:val="00B438BF"/>
    <w:rsid w:val="00B6648C"/>
    <w:rsid w:val="00B95444"/>
    <w:rsid w:val="00BA7112"/>
    <w:rsid w:val="00C53A5F"/>
    <w:rsid w:val="00C56D13"/>
    <w:rsid w:val="00C71EF5"/>
    <w:rsid w:val="00C72366"/>
    <w:rsid w:val="00CB18EE"/>
    <w:rsid w:val="00CC465C"/>
    <w:rsid w:val="00CC763A"/>
    <w:rsid w:val="00CF3538"/>
    <w:rsid w:val="00D51867"/>
    <w:rsid w:val="00D51ACC"/>
    <w:rsid w:val="00DB1F40"/>
    <w:rsid w:val="00DE76FB"/>
    <w:rsid w:val="00E02228"/>
    <w:rsid w:val="00E11839"/>
    <w:rsid w:val="00E25CD5"/>
    <w:rsid w:val="00E32F18"/>
    <w:rsid w:val="00E46C2A"/>
    <w:rsid w:val="00E63D0F"/>
    <w:rsid w:val="00E64023"/>
    <w:rsid w:val="00E9714F"/>
    <w:rsid w:val="00EA06D8"/>
    <w:rsid w:val="00F1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9</cp:revision>
  <dcterms:created xsi:type="dcterms:W3CDTF">2017-10-23T07:37:00Z</dcterms:created>
  <dcterms:modified xsi:type="dcterms:W3CDTF">2017-10-31T01:09:00Z</dcterms:modified>
</cp:coreProperties>
</file>