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95" w:rsidRPr="00971002" w:rsidRDefault="00C17495" w:rsidP="00583601">
      <w:pPr>
        <w:spacing w:line="360" w:lineRule="auto"/>
        <w:jc w:val="center"/>
        <w:rPr>
          <w:rFonts w:ascii="宋体" w:eastAsia="宋体" w:hAnsi="宋体" w:cs="Times New Roman"/>
          <w:b/>
          <w:color w:val="000000" w:themeColor="text1"/>
          <w:sz w:val="32"/>
          <w:szCs w:val="32"/>
        </w:rPr>
      </w:pPr>
      <w:r w:rsidRPr="00971002">
        <w:rPr>
          <w:rFonts w:ascii="宋体" w:eastAsia="宋体" w:hAnsi="宋体" w:cs="Times New Roman" w:hint="eastAsia"/>
          <w:b/>
          <w:color w:val="000000" w:themeColor="text1"/>
          <w:sz w:val="32"/>
          <w:szCs w:val="32"/>
        </w:rPr>
        <w:t>国家铁路智能运输系统工程技术研究中心</w:t>
      </w:r>
      <w:r w:rsidR="00583601" w:rsidRPr="00971002">
        <w:rPr>
          <w:rFonts w:ascii="宋体" w:eastAsia="宋体" w:hAnsi="宋体" w:cs="Times New Roman"/>
          <w:b/>
          <w:color w:val="000000" w:themeColor="text1"/>
          <w:sz w:val="32"/>
          <w:szCs w:val="32"/>
        </w:rPr>
        <w:t>2018</w:t>
      </w:r>
      <w:r w:rsidR="00583601" w:rsidRPr="00971002">
        <w:rPr>
          <w:rFonts w:ascii="宋体" w:eastAsia="宋体" w:hAnsi="宋体" w:cs="Times New Roman" w:hint="eastAsia"/>
          <w:b/>
          <w:color w:val="000000" w:themeColor="text1"/>
          <w:sz w:val="32"/>
          <w:szCs w:val="32"/>
        </w:rPr>
        <w:t>年度</w:t>
      </w:r>
    </w:p>
    <w:p w:rsidR="00583601" w:rsidRPr="00971002" w:rsidRDefault="00583601" w:rsidP="00583601">
      <w:pPr>
        <w:spacing w:line="360" w:lineRule="auto"/>
        <w:jc w:val="center"/>
        <w:rPr>
          <w:rFonts w:ascii="宋体" w:eastAsia="宋体" w:hAnsi="宋体" w:cs="Times New Roman"/>
          <w:color w:val="000000" w:themeColor="text1"/>
          <w:sz w:val="24"/>
          <w:szCs w:val="24"/>
        </w:rPr>
      </w:pPr>
      <w:r w:rsidRPr="00971002">
        <w:rPr>
          <w:rFonts w:ascii="宋体" w:eastAsia="宋体" w:hAnsi="宋体" w:cs="Times New Roman" w:hint="eastAsia"/>
          <w:b/>
          <w:color w:val="000000" w:themeColor="text1"/>
          <w:sz w:val="32"/>
          <w:szCs w:val="32"/>
        </w:rPr>
        <w:t>开放课题申请</w:t>
      </w:r>
      <w:r w:rsidRPr="00971002">
        <w:rPr>
          <w:rFonts w:ascii="宋体" w:eastAsia="宋体" w:hAnsi="宋体" w:cs="Times New Roman"/>
          <w:b/>
          <w:color w:val="000000" w:themeColor="text1"/>
          <w:sz w:val="32"/>
          <w:szCs w:val="32"/>
        </w:rPr>
        <w:t>指南</w:t>
      </w:r>
    </w:p>
    <w:p w:rsidR="00583601" w:rsidRPr="00971002" w:rsidRDefault="002E336A" w:rsidP="005A5DD5">
      <w:pPr>
        <w:numPr>
          <w:ilvl w:val="1"/>
          <w:numId w:val="1"/>
        </w:numPr>
        <w:spacing w:beforeLines="100" w:afterLines="50" w:line="360" w:lineRule="auto"/>
        <w:ind w:leftChars="200" w:left="830" w:hangingChars="170" w:hanging="410"/>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中心简介</w:t>
      </w:r>
    </w:p>
    <w:p w:rsidR="00C80B0B" w:rsidRPr="00971002" w:rsidRDefault="00C80B0B" w:rsidP="00F245AC">
      <w:pPr>
        <w:spacing w:line="360" w:lineRule="auto"/>
        <w:ind w:firstLineChars="200" w:firstLine="480"/>
        <w:rPr>
          <w:rFonts w:ascii="宋体" w:eastAsia="宋体" w:hAnsi="宋体" w:cs="Times New Roman"/>
          <w:color w:val="000000" w:themeColor="text1"/>
          <w:sz w:val="24"/>
          <w:szCs w:val="24"/>
        </w:rPr>
      </w:pPr>
      <w:r w:rsidRPr="00971002">
        <w:rPr>
          <w:rFonts w:ascii="宋体" w:eastAsia="宋体" w:hAnsi="宋体" w:cs="Times New Roman" w:hint="eastAsia"/>
          <w:color w:val="000000" w:themeColor="text1"/>
          <w:sz w:val="24"/>
          <w:szCs w:val="24"/>
        </w:rPr>
        <w:t>国家铁路智能运输系统工程技术研究中心（The Center of National Railway Intelligent Transportation System Engineering and Technology,</w:t>
      </w:r>
      <w:r w:rsidR="0026375F">
        <w:rPr>
          <w:rFonts w:ascii="宋体" w:eastAsia="宋体" w:hAnsi="宋体" w:cs="Times New Roman" w:hint="eastAsia"/>
          <w:color w:val="000000" w:themeColor="text1"/>
          <w:sz w:val="24"/>
          <w:szCs w:val="24"/>
        </w:rPr>
        <w:t>以下简称“工程中心”）是</w:t>
      </w:r>
      <w:r w:rsidRPr="00971002">
        <w:rPr>
          <w:rFonts w:ascii="宋体" w:eastAsia="宋体" w:hAnsi="宋体" w:cs="Times New Roman" w:hint="eastAsia"/>
          <w:color w:val="000000" w:themeColor="text1"/>
          <w:sz w:val="24"/>
          <w:szCs w:val="24"/>
        </w:rPr>
        <w:t>铁路</w:t>
      </w:r>
      <w:r w:rsidRPr="008D1A3B">
        <w:rPr>
          <w:rFonts w:ascii="宋体" w:eastAsia="宋体" w:hAnsi="宋体" w:cs="Times New Roman" w:hint="eastAsia"/>
          <w:sz w:val="24"/>
          <w:szCs w:val="24"/>
        </w:rPr>
        <w:t>行业唯一的国家工程</w:t>
      </w:r>
      <w:r w:rsidR="00710719">
        <w:rPr>
          <w:rFonts w:ascii="宋体" w:eastAsia="宋体" w:hAnsi="宋体" w:cs="Times New Roman" w:hint="eastAsia"/>
          <w:sz w:val="24"/>
          <w:szCs w:val="24"/>
        </w:rPr>
        <w:t>技术研究</w:t>
      </w:r>
      <w:r w:rsidRPr="008D1A3B">
        <w:rPr>
          <w:rFonts w:ascii="宋体" w:eastAsia="宋体" w:hAnsi="宋体" w:cs="Times New Roman" w:hint="eastAsia"/>
          <w:sz w:val="24"/>
          <w:szCs w:val="24"/>
        </w:rPr>
        <w:t>中心，依托</w:t>
      </w:r>
      <w:r w:rsidRPr="00971002">
        <w:rPr>
          <w:rFonts w:ascii="宋体" w:eastAsia="宋体" w:hAnsi="宋体" w:cs="Times New Roman" w:hint="eastAsia"/>
          <w:color w:val="000000" w:themeColor="text1"/>
          <w:sz w:val="24"/>
          <w:szCs w:val="24"/>
        </w:rPr>
        <w:t>单位为</w:t>
      </w:r>
      <w:r w:rsidR="00722B28">
        <w:rPr>
          <w:rFonts w:ascii="宋体" w:eastAsia="宋体" w:hAnsi="宋体" w:cs="Times New Roman" w:hint="eastAsia"/>
          <w:color w:val="000000" w:themeColor="text1"/>
          <w:sz w:val="24"/>
          <w:szCs w:val="24"/>
        </w:rPr>
        <w:t>中国铁道科学研究院</w:t>
      </w:r>
      <w:r w:rsidRPr="00971002">
        <w:rPr>
          <w:rFonts w:ascii="宋体" w:eastAsia="宋体" w:hAnsi="宋体" w:cs="Times New Roman" w:hint="eastAsia"/>
          <w:color w:val="000000" w:themeColor="text1"/>
          <w:sz w:val="24"/>
          <w:szCs w:val="24"/>
        </w:rPr>
        <w:t>，主管部门是中国铁路总公司。</w:t>
      </w:r>
    </w:p>
    <w:p w:rsidR="00C80B0B" w:rsidRPr="00971002" w:rsidRDefault="00C80B0B" w:rsidP="00C80B0B">
      <w:pPr>
        <w:spacing w:line="360" w:lineRule="auto"/>
        <w:ind w:firstLineChars="200" w:firstLine="480"/>
        <w:rPr>
          <w:rFonts w:ascii="宋体" w:eastAsia="宋体" w:hAnsi="宋体" w:cs="Times New Roman"/>
          <w:color w:val="000000" w:themeColor="text1"/>
          <w:sz w:val="24"/>
          <w:szCs w:val="24"/>
        </w:rPr>
      </w:pPr>
      <w:r w:rsidRPr="00971002">
        <w:rPr>
          <w:rFonts w:ascii="宋体" w:eastAsia="宋体" w:hAnsi="宋体" w:cs="Times New Roman" w:hint="eastAsia"/>
          <w:color w:val="000000" w:themeColor="text1"/>
          <w:sz w:val="24"/>
          <w:szCs w:val="24"/>
        </w:rPr>
        <w:t>工程中心紧密结合我国铁路运输管理的实际,在客运专线、高速铁路和城轨交通建设中，充分发挥通信信号系统的整体效能，为铁路运输提供安全可靠、先进适用的技术装备，强化铁路行车安全、扩能、高速、重载技术和质量保障。工程中心着力研究采用数据通信、无线通信、卫星通信和多媒体通信等现代通信技术和安全网络技术，构成大容量、宽频带、高时效的现代信息化平台，服务于行车指挥自动化、车站计算机联锁、列车运行自动控制、编组站自动化、通信、城市轨道交通、光学雷电及干扰防护和客运专线运营调度等技术领域，以确保铁路行车与调车作业安全，提高列车通过能力和驼峰编组能力，突显铁路在综合运输体系竞争中的骨干作用。</w:t>
      </w:r>
    </w:p>
    <w:p w:rsidR="00583601" w:rsidRPr="00971002" w:rsidRDefault="00C17495" w:rsidP="005A5DD5">
      <w:pPr>
        <w:numPr>
          <w:ilvl w:val="1"/>
          <w:numId w:val="1"/>
        </w:numPr>
        <w:spacing w:beforeLines="100" w:afterLines="50" w:line="360" w:lineRule="auto"/>
        <w:rPr>
          <w:rFonts w:ascii="宋体" w:eastAsia="宋体" w:hAnsi="宋体" w:cs="Times New Roman"/>
          <w:b/>
          <w:color w:val="000000" w:themeColor="text1"/>
          <w:sz w:val="24"/>
          <w:szCs w:val="24"/>
        </w:rPr>
      </w:pPr>
      <w:r w:rsidRPr="00971002">
        <w:rPr>
          <w:rFonts w:ascii="宋体" w:eastAsia="宋体" w:hAnsi="宋体" w:cs="Times New Roman" w:hint="eastAsia"/>
          <w:b/>
          <w:color w:val="000000" w:themeColor="text1"/>
          <w:sz w:val="24"/>
          <w:szCs w:val="24"/>
        </w:rPr>
        <w:t>开放课题研究方向</w:t>
      </w:r>
    </w:p>
    <w:p w:rsidR="00657515" w:rsidRPr="00826F55" w:rsidRDefault="00A10CA2" w:rsidP="00657515">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根据工程中心功能定位及行业热点需求，</w:t>
      </w:r>
      <w:r w:rsidRPr="00D31E40">
        <w:rPr>
          <w:rFonts w:ascii="宋体" w:eastAsia="宋体" w:hAnsi="宋体" w:cs="Times New Roman" w:hint="eastAsia"/>
          <w:color w:val="000000" w:themeColor="text1"/>
          <w:sz w:val="24"/>
          <w:szCs w:val="24"/>
        </w:rPr>
        <w:t>为充分</w:t>
      </w:r>
      <w:r w:rsidR="003E20C8">
        <w:rPr>
          <w:rFonts w:ascii="宋体" w:eastAsia="宋体" w:hAnsi="宋体" w:cs="Times New Roman" w:hint="eastAsia"/>
          <w:color w:val="000000" w:themeColor="text1"/>
          <w:sz w:val="24"/>
          <w:szCs w:val="24"/>
        </w:rPr>
        <w:t>发挥</w:t>
      </w:r>
      <w:r w:rsidRPr="00D31E40">
        <w:rPr>
          <w:rFonts w:ascii="宋体" w:eastAsia="宋体" w:hAnsi="宋体" w:cs="Times New Roman" w:hint="eastAsia"/>
          <w:color w:val="000000" w:themeColor="text1"/>
          <w:sz w:val="24"/>
          <w:szCs w:val="24"/>
        </w:rPr>
        <w:t>工程中心学术交流和科技辐射的带动作用，本中心向社会发布开放课题基金，欢迎国内外符合条件的研究人员踊跃申请</w:t>
      </w:r>
      <w:r>
        <w:rPr>
          <w:rFonts w:ascii="宋体" w:eastAsia="宋体" w:hAnsi="宋体" w:cs="Times New Roman" w:hint="eastAsia"/>
          <w:color w:val="000000" w:themeColor="text1"/>
          <w:sz w:val="24"/>
          <w:szCs w:val="24"/>
        </w:rPr>
        <w:t>。</w:t>
      </w:r>
      <w:r w:rsidR="00F37B1C">
        <w:rPr>
          <w:rFonts w:ascii="宋体" w:eastAsia="宋体" w:hAnsi="宋体" w:cs="Times New Roman" w:hint="eastAsia"/>
          <w:color w:val="000000" w:themeColor="text1"/>
          <w:sz w:val="24"/>
          <w:szCs w:val="24"/>
        </w:rPr>
        <w:t>2018</w:t>
      </w:r>
      <w:r w:rsidRPr="00826F55">
        <w:rPr>
          <w:rFonts w:ascii="宋体" w:eastAsia="宋体" w:hAnsi="宋体" w:cs="Times New Roman" w:hint="eastAsia"/>
          <w:color w:val="000000" w:themeColor="text1"/>
          <w:sz w:val="24"/>
          <w:szCs w:val="24"/>
        </w:rPr>
        <w:t>年度工程中心主要研究方向如下：</w:t>
      </w:r>
    </w:p>
    <w:p w:rsidR="00583601" w:rsidRPr="00826F55" w:rsidRDefault="00397ECC" w:rsidP="005A5DD5">
      <w:pPr>
        <w:spacing w:beforeLines="50" w:afterLines="50" w:line="360" w:lineRule="auto"/>
        <w:ind w:firstLineChars="200" w:firstLine="482"/>
        <w:rPr>
          <w:rFonts w:ascii="宋体" w:eastAsia="宋体" w:hAnsi="宋体" w:cs="Times New Roman"/>
          <w:color w:val="000000" w:themeColor="text1"/>
          <w:sz w:val="24"/>
          <w:szCs w:val="24"/>
        </w:rPr>
      </w:pPr>
      <w:r>
        <w:rPr>
          <w:rFonts w:ascii="宋体" w:eastAsia="宋体" w:hAnsi="宋体" w:cs="Times New Roman" w:hint="eastAsia"/>
          <w:b/>
          <w:color w:val="000000" w:themeColor="text1"/>
          <w:sz w:val="24"/>
          <w:szCs w:val="24"/>
        </w:rPr>
        <w:t>课题1：</w:t>
      </w:r>
      <w:r w:rsidR="0085387A" w:rsidRPr="00826F55">
        <w:rPr>
          <w:rFonts w:ascii="宋体" w:eastAsia="宋体" w:hAnsi="宋体" w:cs="Times New Roman" w:hint="eastAsia"/>
          <w:b/>
          <w:color w:val="000000" w:themeColor="text1"/>
          <w:sz w:val="24"/>
          <w:szCs w:val="24"/>
        </w:rPr>
        <w:t>铁路信号复杂系统可靠性研究</w:t>
      </w:r>
      <w:r w:rsidR="00583601" w:rsidRPr="00826F55">
        <w:rPr>
          <w:rFonts w:ascii="宋体" w:eastAsia="宋体" w:hAnsi="宋体" w:cs="Times New Roman" w:hint="eastAsia"/>
          <w:b/>
          <w:color w:val="000000" w:themeColor="text1"/>
          <w:sz w:val="24"/>
          <w:szCs w:val="24"/>
        </w:rPr>
        <w:t>：</w:t>
      </w:r>
    </w:p>
    <w:p w:rsidR="0043159A" w:rsidRDefault="00414AB4" w:rsidP="00414AB4">
      <w:pPr>
        <w:spacing w:line="360" w:lineRule="auto"/>
        <w:ind w:firstLineChars="200" w:firstLine="480"/>
        <w:rPr>
          <w:rFonts w:ascii="宋体" w:eastAsia="宋体" w:hAnsi="宋体"/>
          <w:sz w:val="24"/>
          <w:szCs w:val="24"/>
        </w:rPr>
      </w:pPr>
      <w:r w:rsidRPr="00414AB4">
        <w:rPr>
          <w:rFonts w:ascii="宋体" w:eastAsia="宋体" w:hAnsi="宋体" w:hint="eastAsia"/>
          <w:sz w:val="24"/>
          <w:szCs w:val="24"/>
        </w:rPr>
        <w:t>在现代铁路运输中，信号系统是保证行车安全和运输效率的最核心关键系统，其系统的可靠性会直接影响决定铁路运输系统的安全可靠性。铁路信号系统是一个典型的复杂系统，单元众多、故障致因多样、关联关系复杂，同时存在着突变失效和渐变失效等多种模式，如何准确分析信号复杂系统的可靠性分布、健康状态和隐患关系具有很大的挑战。</w:t>
      </w:r>
    </w:p>
    <w:p w:rsidR="00414AB4" w:rsidRPr="00414AB4" w:rsidRDefault="00414AB4" w:rsidP="00414AB4">
      <w:pPr>
        <w:spacing w:line="360" w:lineRule="auto"/>
        <w:ind w:firstLineChars="200" w:firstLine="480"/>
        <w:rPr>
          <w:rFonts w:ascii="宋体" w:eastAsia="宋体" w:hAnsi="宋体" w:cs="Times New Roman"/>
          <w:sz w:val="24"/>
          <w:szCs w:val="24"/>
        </w:rPr>
      </w:pPr>
      <w:r w:rsidRPr="00414AB4">
        <w:rPr>
          <w:rFonts w:ascii="宋体" w:eastAsia="宋体" w:hAnsi="宋体" w:cs="Times New Roman" w:hint="eastAsia"/>
          <w:sz w:val="24"/>
          <w:szCs w:val="24"/>
        </w:rPr>
        <w:t xml:space="preserve">本课题的主要工作包含如下几个方面： </w:t>
      </w:r>
    </w:p>
    <w:p w:rsidR="00414AB4" w:rsidRPr="00414AB4" w:rsidRDefault="00414AB4" w:rsidP="00414AB4">
      <w:pPr>
        <w:spacing w:line="360" w:lineRule="auto"/>
        <w:ind w:firstLineChars="200" w:firstLine="480"/>
        <w:rPr>
          <w:rFonts w:ascii="宋体" w:eastAsia="宋体" w:hAnsi="宋体" w:cs="Times New Roman"/>
          <w:sz w:val="24"/>
          <w:szCs w:val="24"/>
        </w:rPr>
      </w:pPr>
      <w:r w:rsidRPr="00414AB4">
        <w:rPr>
          <w:rFonts w:ascii="宋体" w:eastAsia="宋体" w:hAnsi="宋体" w:cs="Times New Roman" w:hint="eastAsia"/>
          <w:sz w:val="24"/>
          <w:szCs w:val="24"/>
        </w:rPr>
        <w:lastRenderedPageBreak/>
        <w:t>（1）</w:t>
      </w:r>
      <w:r w:rsidRPr="00414AB4">
        <w:rPr>
          <w:rFonts w:ascii="宋体" w:eastAsia="宋体" w:hAnsi="宋体" w:cs="Times New Roman" w:hint="eastAsia"/>
          <w:sz w:val="24"/>
          <w:szCs w:val="24"/>
        </w:rPr>
        <w:tab/>
        <w:t>铁路信号复杂系统可靠性影响因素分析与相互作用机理；</w:t>
      </w:r>
    </w:p>
    <w:p w:rsidR="00414AB4" w:rsidRPr="00414AB4" w:rsidRDefault="00414AB4" w:rsidP="00414AB4">
      <w:pPr>
        <w:spacing w:line="360" w:lineRule="auto"/>
        <w:ind w:firstLineChars="200" w:firstLine="480"/>
        <w:rPr>
          <w:rFonts w:ascii="宋体" w:eastAsia="宋体" w:hAnsi="宋体" w:cs="Times New Roman"/>
          <w:sz w:val="24"/>
          <w:szCs w:val="24"/>
        </w:rPr>
      </w:pPr>
      <w:r w:rsidRPr="00414AB4">
        <w:rPr>
          <w:rFonts w:ascii="宋体" w:eastAsia="宋体" w:hAnsi="宋体" w:cs="Times New Roman" w:hint="eastAsia"/>
          <w:sz w:val="24"/>
          <w:szCs w:val="24"/>
        </w:rPr>
        <w:t>（2）</w:t>
      </w:r>
      <w:r w:rsidRPr="00414AB4">
        <w:rPr>
          <w:rFonts w:ascii="宋体" w:eastAsia="宋体" w:hAnsi="宋体" w:cs="Times New Roman" w:hint="eastAsia"/>
          <w:sz w:val="24"/>
          <w:szCs w:val="24"/>
        </w:rPr>
        <w:tab/>
        <w:t>铁路信号复杂系统网络可靠性模型构建方法；</w:t>
      </w:r>
    </w:p>
    <w:p w:rsidR="00414AB4" w:rsidRPr="00414AB4" w:rsidRDefault="00414AB4" w:rsidP="00414AB4">
      <w:pPr>
        <w:spacing w:line="360" w:lineRule="auto"/>
        <w:ind w:firstLineChars="200" w:firstLine="480"/>
        <w:rPr>
          <w:rFonts w:ascii="宋体" w:eastAsia="宋体" w:hAnsi="宋体" w:cs="Times New Roman"/>
          <w:sz w:val="24"/>
          <w:szCs w:val="24"/>
        </w:rPr>
      </w:pPr>
      <w:r w:rsidRPr="00414AB4">
        <w:rPr>
          <w:rFonts w:ascii="宋体" w:eastAsia="宋体" w:hAnsi="宋体" w:cs="Times New Roman" w:hint="eastAsia"/>
          <w:sz w:val="24"/>
          <w:szCs w:val="24"/>
        </w:rPr>
        <w:t>（3）</w:t>
      </w:r>
      <w:r w:rsidRPr="00414AB4">
        <w:rPr>
          <w:rFonts w:ascii="宋体" w:eastAsia="宋体" w:hAnsi="宋体" w:cs="Times New Roman" w:hint="eastAsia"/>
          <w:sz w:val="24"/>
          <w:szCs w:val="24"/>
        </w:rPr>
        <w:tab/>
        <w:t>基于网络可靠性模型的铁路信号系统可靠性计算和隐患定位辨识方法；</w:t>
      </w:r>
    </w:p>
    <w:p w:rsidR="00414AB4" w:rsidRPr="00414AB4" w:rsidRDefault="00414AB4" w:rsidP="00414AB4">
      <w:pPr>
        <w:spacing w:line="360" w:lineRule="auto"/>
        <w:ind w:firstLineChars="200" w:firstLine="480"/>
        <w:rPr>
          <w:rFonts w:ascii="宋体" w:eastAsia="宋体" w:hAnsi="宋体" w:cs="Times New Roman"/>
          <w:sz w:val="24"/>
          <w:szCs w:val="24"/>
        </w:rPr>
      </w:pPr>
      <w:r w:rsidRPr="00414AB4">
        <w:rPr>
          <w:rFonts w:ascii="宋体" w:eastAsia="宋体" w:hAnsi="宋体" w:cs="Times New Roman" w:hint="eastAsia"/>
          <w:sz w:val="24"/>
          <w:szCs w:val="24"/>
        </w:rPr>
        <w:t>（4）</w:t>
      </w:r>
      <w:r w:rsidRPr="00414AB4">
        <w:rPr>
          <w:rFonts w:ascii="宋体" w:eastAsia="宋体" w:hAnsi="宋体" w:cs="Times New Roman" w:hint="eastAsia"/>
          <w:sz w:val="24"/>
          <w:szCs w:val="24"/>
        </w:rPr>
        <w:tab/>
        <w:t>铁路信号复杂系统健康状态定量分析评估方法；</w:t>
      </w:r>
    </w:p>
    <w:p w:rsidR="00414AB4" w:rsidRPr="00414AB4" w:rsidRDefault="00414AB4" w:rsidP="00414AB4">
      <w:pPr>
        <w:spacing w:line="360" w:lineRule="auto"/>
        <w:ind w:firstLineChars="200" w:firstLine="480"/>
        <w:rPr>
          <w:rFonts w:ascii="宋体" w:eastAsia="宋体" w:hAnsi="宋体" w:cs="Times New Roman"/>
          <w:sz w:val="24"/>
          <w:szCs w:val="24"/>
        </w:rPr>
      </w:pPr>
      <w:r w:rsidRPr="00414AB4">
        <w:rPr>
          <w:rFonts w:ascii="宋体" w:eastAsia="宋体" w:hAnsi="宋体" w:cs="Times New Roman" w:hint="eastAsia"/>
          <w:sz w:val="24"/>
          <w:szCs w:val="24"/>
        </w:rPr>
        <w:t>提交成果：</w:t>
      </w:r>
    </w:p>
    <w:tbl>
      <w:tblPr>
        <w:tblStyle w:val="a9"/>
        <w:tblW w:w="0" w:type="auto"/>
        <w:tblLook w:val="04A0"/>
      </w:tblPr>
      <w:tblGrid>
        <w:gridCol w:w="846"/>
        <w:gridCol w:w="3302"/>
        <w:gridCol w:w="2074"/>
        <w:gridCol w:w="2074"/>
      </w:tblGrid>
      <w:tr w:rsidR="00414AB4" w:rsidRPr="00414AB4" w:rsidTr="00682C12">
        <w:tc>
          <w:tcPr>
            <w:tcW w:w="846" w:type="dxa"/>
          </w:tcPr>
          <w:p w:rsidR="00414AB4" w:rsidRPr="00414AB4" w:rsidRDefault="00414AB4" w:rsidP="00682C12">
            <w:pPr>
              <w:spacing w:line="360" w:lineRule="auto"/>
              <w:rPr>
                <w:rFonts w:ascii="宋体" w:eastAsia="宋体" w:hAnsi="宋体"/>
                <w:b/>
                <w:sz w:val="24"/>
                <w:szCs w:val="28"/>
              </w:rPr>
            </w:pPr>
            <w:r w:rsidRPr="00414AB4">
              <w:rPr>
                <w:rFonts w:ascii="宋体" w:eastAsia="宋体" w:hAnsi="宋体" w:hint="eastAsia"/>
                <w:b/>
                <w:sz w:val="24"/>
                <w:szCs w:val="28"/>
              </w:rPr>
              <w:t>序号</w:t>
            </w:r>
          </w:p>
        </w:tc>
        <w:tc>
          <w:tcPr>
            <w:tcW w:w="3302" w:type="dxa"/>
          </w:tcPr>
          <w:p w:rsidR="00414AB4" w:rsidRPr="00414AB4" w:rsidRDefault="00414AB4" w:rsidP="00682C12">
            <w:pPr>
              <w:spacing w:line="360" w:lineRule="auto"/>
              <w:rPr>
                <w:rFonts w:ascii="宋体" w:eastAsia="宋体" w:hAnsi="宋体"/>
                <w:b/>
                <w:sz w:val="24"/>
                <w:szCs w:val="28"/>
              </w:rPr>
            </w:pPr>
            <w:r w:rsidRPr="00414AB4">
              <w:rPr>
                <w:rFonts w:ascii="宋体" w:eastAsia="宋体" w:hAnsi="宋体" w:hint="eastAsia"/>
                <w:b/>
                <w:sz w:val="24"/>
                <w:szCs w:val="28"/>
              </w:rPr>
              <w:t>交付物名称</w:t>
            </w:r>
          </w:p>
        </w:tc>
        <w:tc>
          <w:tcPr>
            <w:tcW w:w="2074" w:type="dxa"/>
          </w:tcPr>
          <w:p w:rsidR="00414AB4" w:rsidRPr="00414AB4" w:rsidRDefault="00414AB4" w:rsidP="00682C12">
            <w:pPr>
              <w:spacing w:line="360" w:lineRule="auto"/>
              <w:rPr>
                <w:rFonts w:ascii="宋体" w:eastAsia="宋体" w:hAnsi="宋体"/>
                <w:b/>
                <w:sz w:val="24"/>
                <w:szCs w:val="28"/>
              </w:rPr>
            </w:pPr>
            <w:r w:rsidRPr="00414AB4">
              <w:rPr>
                <w:rFonts w:ascii="宋体" w:eastAsia="宋体" w:hAnsi="宋体" w:hint="eastAsia"/>
                <w:b/>
                <w:sz w:val="24"/>
                <w:szCs w:val="28"/>
              </w:rPr>
              <w:t>数量</w:t>
            </w:r>
          </w:p>
        </w:tc>
        <w:tc>
          <w:tcPr>
            <w:tcW w:w="2074" w:type="dxa"/>
          </w:tcPr>
          <w:p w:rsidR="00414AB4" w:rsidRPr="00414AB4" w:rsidRDefault="00414AB4" w:rsidP="00682C12">
            <w:pPr>
              <w:spacing w:line="360" w:lineRule="auto"/>
              <w:rPr>
                <w:rFonts w:ascii="宋体" w:eastAsia="宋体" w:hAnsi="宋体"/>
                <w:b/>
                <w:sz w:val="24"/>
                <w:szCs w:val="28"/>
              </w:rPr>
            </w:pPr>
            <w:r w:rsidRPr="00414AB4">
              <w:rPr>
                <w:rFonts w:ascii="宋体" w:eastAsia="宋体" w:hAnsi="宋体" w:hint="eastAsia"/>
                <w:b/>
                <w:sz w:val="24"/>
                <w:szCs w:val="28"/>
              </w:rPr>
              <w:t>交付形式</w:t>
            </w:r>
          </w:p>
        </w:tc>
      </w:tr>
      <w:tr w:rsidR="00414AB4" w:rsidRPr="00414AB4" w:rsidTr="00682C12">
        <w:tc>
          <w:tcPr>
            <w:tcW w:w="846" w:type="dxa"/>
          </w:tcPr>
          <w:p w:rsidR="00414AB4" w:rsidRPr="00414AB4" w:rsidRDefault="00414AB4" w:rsidP="00682C12">
            <w:pPr>
              <w:spacing w:line="360" w:lineRule="auto"/>
              <w:rPr>
                <w:rFonts w:ascii="宋体" w:eastAsia="宋体" w:hAnsi="宋体"/>
                <w:sz w:val="24"/>
                <w:szCs w:val="28"/>
              </w:rPr>
            </w:pPr>
            <w:r w:rsidRPr="00414AB4">
              <w:rPr>
                <w:rFonts w:ascii="宋体" w:eastAsia="宋体" w:hAnsi="宋体" w:hint="eastAsia"/>
                <w:sz w:val="24"/>
                <w:szCs w:val="28"/>
              </w:rPr>
              <w:t>1</w:t>
            </w:r>
          </w:p>
        </w:tc>
        <w:tc>
          <w:tcPr>
            <w:tcW w:w="3302" w:type="dxa"/>
          </w:tcPr>
          <w:p w:rsidR="00414AB4" w:rsidRPr="00414AB4" w:rsidRDefault="00414AB4" w:rsidP="00682C12">
            <w:pPr>
              <w:spacing w:line="360" w:lineRule="auto"/>
              <w:rPr>
                <w:rFonts w:ascii="宋体" w:eastAsia="宋体" w:hAnsi="宋体"/>
                <w:sz w:val="24"/>
                <w:szCs w:val="28"/>
              </w:rPr>
            </w:pPr>
            <w:r w:rsidRPr="00414AB4">
              <w:rPr>
                <w:rFonts w:ascii="宋体" w:eastAsia="宋体" w:hAnsi="宋体" w:hint="eastAsia"/>
                <w:sz w:val="24"/>
                <w:szCs w:val="28"/>
              </w:rPr>
              <w:t>研究报告</w:t>
            </w:r>
          </w:p>
        </w:tc>
        <w:tc>
          <w:tcPr>
            <w:tcW w:w="2074" w:type="dxa"/>
          </w:tcPr>
          <w:p w:rsidR="00414AB4" w:rsidRPr="00414AB4" w:rsidRDefault="00414AB4" w:rsidP="00682C12">
            <w:pPr>
              <w:spacing w:line="360" w:lineRule="auto"/>
              <w:rPr>
                <w:rFonts w:ascii="宋体" w:eastAsia="宋体" w:hAnsi="宋体"/>
                <w:sz w:val="24"/>
                <w:szCs w:val="28"/>
              </w:rPr>
            </w:pPr>
            <w:r w:rsidRPr="00414AB4">
              <w:rPr>
                <w:rFonts w:ascii="宋体" w:eastAsia="宋体" w:hAnsi="宋体" w:hint="eastAsia"/>
                <w:sz w:val="24"/>
                <w:szCs w:val="28"/>
              </w:rPr>
              <w:t>1</w:t>
            </w:r>
          </w:p>
        </w:tc>
        <w:tc>
          <w:tcPr>
            <w:tcW w:w="2074" w:type="dxa"/>
          </w:tcPr>
          <w:p w:rsidR="00414AB4" w:rsidRPr="00414AB4" w:rsidRDefault="00414AB4" w:rsidP="00682C12">
            <w:pPr>
              <w:spacing w:line="360" w:lineRule="auto"/>
              <w:rPr>
                <w:rFonts w:ascii="宋体" w:eastAsia="宋体" w:hAnsi="宋体"/>
                <w:sz w:val="24"/>
                <w:szCs w:val="28"/>
              </w:rPr>
            </w:pPr>
            <w:r w:rsidRPr="00414AB4">
              <w:rPr>
                <w:rFonts w:ascii="宋体" w:eastAsia="宋体" w:hAnsi="宋体" w:hint="eastAsia"/>
                <w:sz w:val="24"/>
                <w:szCs w:val="28"/>
              </w:rPr>
              <w:t>电子文档</w:t>
            </w:r>
          </w:p>
        </w:tc>
      </w:tr>
      <w:tr w:rsidR="00414AB4" w:rsidRPr="00414AB4" w:rsidTr="00682C12">
        <w:tc>
          <w:tcPr>
            <w:tcW w:w="846" w:type="dxa"/>
          </w:tcPr>
          <w:p w:rsidR="00414AB4" w:rsidRPr="00414AB4" w:rsidRDefault="00414AB4" w:rsidP="00682C12">
            <w:pPr>
              <w:spacing w:line="360" w:lineRule="auto"/>
              <w:rPr>
                <w:rFonts w:ascii="宋体" w:eastAsia="宋体" w:hAnsi="宋体"/>
                <w:sz w:val="24"/>
                <w:szCs w:val="28"/>
              </w:rPr>
            </w:pPr>
            <w:r w:rsidRPr="00414AB4">
              <w:rPr>
                <w:rFonts w:ascii="宋体" w:eastAsia="宋体" w:hAnsi="宋体" w:hint="eastAsia"/>
                <w:sz w:val="24"/>
                <w:szCs w:val="28"/>
              </w:rPr>
              <w:t>2</w:t>
            </w:r>
          </w:p>
        </w:tc>
        <w:tc>
          <w:tcPr>
            <w:tcW w:w="3302" w:type="dxa"/>
          </w:tcPr>
          <w:p w:rsidR="00414AB4" w:rsidRPr="00414AB4" w:rsidRDefault="00414AB4" w:rsidP="00682C12">
            <w:pPr>
              <w:spacing w:line="360" w:lineRule="auto"/>
              <w:rPr>
                <w:rFonts w:ascii="宋体" w:eastAsia="宋体" w:hAnsi="宋体"/>
                <w:sz w:val="24"/>
                <w:szCs w:val="28"/>
              </w:rPr>
            </w:pPr>
            <w:r w:rsidRPr="00414AB4">
              <w:rPr>
                <w:rFonts w:ascii="宋体" w:eastAsia="宋体" w:hAnsi="宋体" w:hint="eastAsia"/>
                <w:sz w:val="24"/>
                <w:szCs w:val="28"/>
              </w:rPr>
              <w:t>论文</w:t>
            </w:r>
          </w:p>
        </w:tc>
        <w:tc>
          <w:tcPr>
            <w:tcW w:w="2074" w:type="dxa"/>
          </w:tcPr>
          <w:p w:rsidR="00414AB4" w:rsidRPr="00414AB4" w:rsidRDefault="008002FD" w:rsidP="00414AB4">
            <w:pPr>
              <w:spacing w:line="360" w:lineRule="auto"/>
              <w:rPr>
                <w:rFonts w:ascii="宋体" w:eastAsia="宋体" w:hAnsi="宋体"/>
                <w:sz w:val="24"/>
                <w:szCs w:val="28"/>
              </w:rPr>
            </w:pPr>
            <w:r w:rsidRPr="006B70AC">
              <w:rPr>
                <w:rFonts w:ascii="宋体" w:eastAsia="宋体" w:hAnsi="宋体" w:cs="Times New Roman"/>
                <w:sz w:val="24"/>
                <w:szCs w:val="28"/>
              </w:rPr>
              <w:t>SCI或EI</w:t>
            </w:r>
            <w:r>
              <w:rPr>
                <w:rFonts w:ascii="宋体" w:eastAsia="宋体" w:hAnsi="宋体" w:cs="Times New Roman" w:hint="eastAsia"/>
                <w:sz w:val="24"/>
                <w:szCs w:val="28"/>
              </w:rPr>
              <w:t>高水平</w:t>
            </w:r>
            <w:r w:rsidRPr="006B70AC">
              <w:rPr>
                <w:rFonts w:ascii="宋体" w:eastAsia="宋体" w:hAnsi="宋体" w:cs="Times New Roman"/>
                <w:sz w:val="24"/>
                <w:szCs w:val="28"/>
              </w:rPr>
              <w:t>论文</w:t>
            </w:r>
            <w:r w:rsidR="0066748F">
              <w:rPr>
                <w:rFonts w:ascii="宋体" w:eastAsia="宋体" w:hAnsi="宋体" w:cs="Times New Roman" w:hint="eastAsia"/>
                <w:sz w:val="24"/>
                <w:szCs w:val="28"/>
              </w:rPr>
              <w:t>2</w:t>
            </w:r>
            <w:r w:rsidRPr="006B70AC">
              <w:rPr>
                <w:rFonts w:ascii="宋体" w:eastAsia="宋体" w:hAnsi="宋体" w:cs="Times New Roman" w:hint="eastAsia"/>
                <w:sz w:val="24"/>
                <w:szCs w:val="28"/>
              </w:rPr>
              <w:t>-</w:t>
            </w:r>
            <w:r w:rsidR="0066748F">
              <w:rPr>
                <w:rFonts w:ascii="宋体" w:eastAsia="宋体" w:hAnsi="宋体" w:cs="Times New Roman" w:hint="eastAsia"/>
                <w:sz w:val="24"/>
                <w:szCs w:val="28"/>
              </w:rPr>
              <w:t>3</w:t>
            </w:r>
            <w:r w:rsidRPr="006B70AC">
              <w:rPr>
                <w:rFonts w:ascii="宋体" w:eastAsia="宋体" w:hAnsi="宋体" w:cs="Times New Roman"/>
                <w:sz w:val="24"/>
                <w:szCs w:val="28"/>
              </w:rPr>
              <w:t>篇</w:t>
            </w:r>
          </w:p>
        </w:tc>
        <w:tc>
          <w:tcPr>
            <w:tcW w:w="2074" w:type="dxa"/>
          </w:tcPr>
          <w:p w:rsidR="00414AB4" w:rsidRPr="00414AB4" w:rsidRDefault="006B70AC" w:rsidP="00682C12">
            <w:pPr>
              <w:spacing w:line="360" w:lineRule="auto"/>
              <w:rPr>
                <w:rFonts w:ascii="宋体" w:eastAsia="宋体" w:hAnsi="宋体"/>
                <w:sz w:val="24"/>
                <w:szCs w:val="28"/>
              </w:rPr>
            </w:pPr>
            <w:r w:rsidRPr="00414AB4">
              <w:rPr>
                <w:rFonts w:ascii="宋体" w:eastAsia="宋体" w:hAnsi="宋体" w:hint="eastAsia"/>
                <w:sz w:val="24"/>
                <w:szCs w:val="28"/>
              </w:rPr>
              <w:t>电子文档</w:t>
            </w:r>
            <w:r>
              <w:rPr>
                <w:rFonts w:ascii="宋体" w:eastAsia="宋体" w:hAnsi="宋体" w:hint="eastAsia"/>
                <w:sz w:val="24"/>
                <w:szCs w:val="28"/>
              </w:rPr>
              <w:t>（</w:t>
            </w:r>
            <w:r w:rsidR="00414AB4" w:rsidRPr="00414AB4">
              <w:rPr>
                <w:rFonts w:ascii="宋体" w:eastAsia="宋体" w:hAnsi="宋体" w:hint="eastAsia"/>
                <w:sz w:val="24"/>
                <w:szCs w:val="28"/>
              </w:rPr>
              <w:t>录用通知或出版印刷</w:t>
            </w:r>
            <w:r>
              <w:rPr>
                <w:rFonts w:ascii="宋体" w:eastAsia="宋体" w:hAnsi="宋体" w:hint="eastAsia"/>
                <w:sz w:val="24"/>
                <w:szCs w:val="28"/>
              </w:rPr>
              <w:t>）</w:t>
            </w:r>
          </w:p>
        </w:tc>
      </w:tr>
      <w:tr w:rsidR="00414AB4" w:rsidRPr="00414AB4" w:rsidTr="00682C12">
        <w:tc>
          <w:tcPr>
            <w:tcW w:w="846" w:type="dxa"/>
          </w:tcPr>
          <w:p w:rsidR="00414AB4" w:rsidRPr="00414AB4" w:rsidRDefault="00414AB4" w:rsidP="00682C12">
            <w:pPr>
              <w:spacing w:line="360" w:lineRule="auto"/>
              <w:rPr>
                <w:rFonts w:ascii="宋体" w:eastAsia="宋体" w:hAnsi="宋体"/>
                <w:sz w:val="24"/>
                <w:szCs w:val="28"/>
              </w:rPr>
            </w:pPr>
            <w:r w:rsidRPr="00414AB4">
              <w:rPr>
                <w:rFonts w:ascii="宋体" w:eastAsia="宋体" w:hAnsi="宋体" w:hint="eastAsia"/>
                <w:sz w:val="24"/>
                <w:szCs w:val="28"/>
              </w:rPr>
              <w:t>3</w:t>
            </w:r>
          </w:p>
        </w:tc>
        <w:tc>
          <w:tcPr>
            <w:tcW w:w="3302" w:type="dxa"/>
          </w:tcPr>
          <w:p w:rsidR="00414AB4" w:rsidRPr="00414AB4" w:rsidRDefault="00414AB4" w:rsidP="00682C12">
            <w:pPr>
              <w:spacing w:line="360" w:lineRule="auto"/>
              <w:rPr>
                <w:rFonts w:ascii="宋体" w:eastAsia="宋体" w:hAnsi="宋体"/>
                <w:sz w:val="24"/>
                <w:szCs w:val="28"/>
              </w:rPr>
            </w:pPr>
            <w:r w:rsidRPr="00414AB4">
              <w:rPr>
                <w:rFonts w:ascii="宋体" w:eastAsia="宋体" w:hAnsi="宋体" w:hint="eastAsia"/>
                <w:sz w:val="24"/>
                <w:szCs w:val="28"/>
              </w:rPr>
              <w:t>专利</w:t>
            </w:r>
          </w:p>
        </w:tc>
        <w:tc>
          <w:tcPr>
            <w:tcW w:w="2074" w:type="dxa"/>
          </w:tcPr>
          <w:p w:rsidR="00414AB4" w:rsidRPr="00414AB4" w:rsidRDefault="00414AB4" w:rsidP="00682C12">
            <w:pPr>
              <w:spacing w:line="360" w:lineRule="auto"/>
              <w:rPr>
                <w:rFonts w:ascii="宋体" w:eastAsia="宋体" w:hAnsi="宋体"/>
                <w:sz w:val="24"/>
                <w:szCs w:val="28"/>
              </w:rPr>
            </w:pPr>
            <w:r w:rsidRPr="00414AB4">
              <w:rPr>
                <w:rFonts w:ascii="宋体" w:eastAsia="宋体" w:hAnsi="宋体" w:hint="eastAsia"/>
                <w:sz w:val="24"/>
                <w:szCs w:val="28"/>
              </w:rPr>
              <w:t>1</w:t>
            </w:r>
          </w:p>
        </w:tc>
        <w:tc>
          <w:tcPr>
            <w:tcW w:w="2074" w:type="dxa"/>
          </w:tcPr>
          <w:p w:rsidR="00414AB4" w:rsidRPr="00414AB4" w:rsidRDefault="00414AB4" w:rsidP="00682C12">
            <w:pPr>
              <w:spacing w:line="360" w:lineRule="auto"/>
              <w:rPr>
                <w:rFonts w:ascii="宋体" w:eastAsia="宋体" w:hAnsi="宋体"/>
                <w:sz w:val="24"/>
                <w:szCs w:val="28"/>
              </w:rPr>
            </w:pPr>
            <w:r w:rsidRPr="00414AB4">
              <w:rPr>
                <w:rFonts w:ascii="宋体" w:eastAsia="宋体" w:hAnsi="宋体" w:hint="eastAsia"/>
                <w:sz w:val="24"/>
                <w:szCs w:val="28"/>
              </w:rPr>
              <w:t>受理通知书</w:t>
            </w:r>
          </w:p>
        </w:tc>
      </w:tr>
    </w:tbl>
    <w:p w:rsidR="00414AB4" w:rsidRPr="00414AB4" w:rsidRDefault="00414AB4" w:rsidP="00414AB4">
      <w:pPr>
        <w:spacing w:line="360" w:lineRule="auto"/>
        <w:ind w:firstLineChars="200" w:firstLine="480"/>
        <w:rPr>
          <w:rFonts w:ascii="宋体" w:eastAsia="宋体" w:hAnsi="宋体" w:cs="Times New Roman"/>
          <w:sz w:val="24"/>
          <w:szCs w:val="24"/>
        </w:rPr>
      </w:pPr>
      <w:r w:rsidRPr="00414AB4">
        <w:rPr>
          <w:rFonts w:ascii="宋体" w:eastAsia="宋体" w:hAnsi="宋体" w:cs="Times New Roman" w:hint="eastAsia"/>
          <w:sz w:val="24"/>
          <w:szCs w:val="24"/>
        </w:rPr>
        <w:t>课题经费额度：</w:t>
      </w:r>
      <w:r w:rsidR="0066748F">
        <w:rPr>
          <w:rFonts w:ascii="宋体" w:eastAsia="宋体" w:hAnsi="宋体" w:cs="Times New Roman" w:hint="eastAsia"/>
          <w:sz w:val="24"/>
          <w:szCs w:val="24"/>
        </w:rPr>
        <w:t>20</w:t>
      </w:r>
      <w:r w:rsidRPr="00414AB4">
        <w:rPr>
          <w:rFonts w:ascii="宋体" w:eastAsia="宋体" w:hAnsi="宋体" w:cs="Times New Roman" w:hint="eastAsia"/>
          <w:sz w:val="24"/>
          <w:szCs w:val="24"/>
        </w:rPr>
        <w:t>万以内</w:t>
      </w:r>
    </w:p>
    <w:p w:rsidR="00414AB4" w:rsidRPr="00414AB4" w:rsidRDefault="00414AB4" w:rsidP="00414AB4">
      <w:pPr>
        <w:spacing w:line="360" w:lineRule="auto"/>
        <w:ind w:firstLineChars="200" w:firstLine="480"/>
        <w:rPr>
          <w:rFonts w:ascii="宋体" w:eastAsia="宋体" w:hAnsi="宋体" w:cs="Times New Roman"/>
          <w:sz w:val="24"/>
          <w:szCs w:val="24"/>
        </w:rPr>
      </w:pPr>
      <w:r w:rsidRPr="00414AB4">
        <w:rPr>
          <w:rFonts w:ascii="宋体" w:eastAsia="宋体" w:hAnsi="宋体" w:cs="Times New Roman" w:hint="eastAsia"/>
          <w:sz w:val="24"/>
          <w:szCs w:val="24"/>
        </w:rPr>
        <w:t>计划年限：1</w:t>
      </w:r>
      <w:r w:rsidR="008D1A3B">
        <w:rPr>
          <w:rFonts w:ascii="宋体" w:eastAsia="宋体" w:hAnsi="宋体" w:cs="Times New Roman" w:hint="eastAsia"/>
          <w:sz w:val="24"/>
          <w:szCs w:val="24"/>
        </w:rPr>
        <w:t>-2</w:t>
      </w:r>
      <w:r w:rsidRPr="00414AB4">
        <w:rPr>
          <w:rFonts w:ascii="宋体" w:eastAsia="宋体" w:hAnsi="宋体" w:cs="Times New Roman" w:hint="eastAsia"/>
          <w:sz w:val="24"/>
          <w:szCs w:val="24"/>
        </w:rPr>
        <w:t>年</w:t>
      </w:r>
    </w:p>
    <w:p w:rsidR="00583601" w:rsidRPr="00826F55" w:rsidRDefault="00397ECC" w:rsidP="005A5DD5">
      <w:pPr>
        <w:spacing w:beforeLines="50" w:afterLines="50" w:line="360" w:lineRule="auto"/>
        <w:ind w:firstLineChars="200" w:firstLine="482"/>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课题2：</w:t>
      </w:r>
      <w:r w:rsidR="006B70AC" w:rsidRPr="006B70AC">
        <w:rPr>
          <w:rFonts w:ascii="宋体" w:eastAsia="宋体" w:hAnsi="宋体" w:cs="Times New Roman" w:hint="eastAsia"/>
          <w:b/>
          <w:color w:val="000000" w:themeColor="text1"/>
          <w:sz w:val="24"/>
          <w:szCs w:val="24"/>
        </w:rPr>
        <w:t>列控系统无线通信安全认证机制研究</w:t>
      </w:r>
      <w:r w:rsidR="00583601" w:rsidRPr="00826F55">
        <w:rPr>
          <w:rFonts w:ascii="宋体" w:eastAsia="宋体" w:hAnsi="宋体" w:cs="Times New Roman" w:hint="eastAsia"/>
          <w:b/>
          <w:color w:val="000000" w:themeColor="text1"/>
          <w:sz w:val="24"/>
          <w:szCs w:val="24"/>
        </w:rPr>
        <w:t>：</w:t>
      </w:r>
    </w:p>
    <w:p w:rsidR="0043159A" w:rsidRDefault="006B70AC" w:rsidP="005A5DD5">
      <w:pPr>
        <w:spacing w:beforeLines="50" w:afterLines="50" w:line="360" w:lineRule="auto"/>
        <w:ind w:firstLineChars="200" w:firstLine="480"/>
        <w:rPr>
          <w:rFonts w:ascii="宋体" w:eastAsia="宋体" w:hAnsi="宋体"/>
          <w:sz w:val="24"/>
          <w:szCs w:val="24"/>
        </w:rPr>
      </w:pPr>
      <w:r w:rsidRPr="006B70AC">
        <w:rPr>
          <w:rFonts w:ascii="宋体" w:eastAsia="宋体" w:hAnsi="宋体" w:hint="eastAsia"/>
          <w:sz w:val="24"/>
          <w:szCs w:val="24"/>
        </w:rPr>
        <w:t>基于无线通信的列车运行控制系统已在高铁中得到广泛应用，是保障列车安全运行的核心技术装备。随着列控技术的发展和移动通信新技术的逐步应用，无线通信将承载更多不同等级的业务信息。由于无线通信的开放性，在车-地通信、车-车通信、综合业务承载等方面将面临更多的实体假冒和信息伪造等安全威胁，急需开展高移动、多场景和多网接入下列控系统无线通信的高效认证机制研究，满足异构松耦合信任域间的多等级安全交互需求。通过关键技术突破，提升列控系统移动业务的安全防护水平。</w:t>
      </w:r>
    </w:p>
    <w:p w:rsidR="006B70AC" w:rsidRPr="006B70AC" w:rsidRDefault="006B70AC" w:rsidP="005A5DD5">
      <w:pPr>
        <w:spacing w:beforeLines="50" w:afterLines="50" w:line="360" w:lineRule="auto"/>
        <w:ind w:firstLineChars="200" w:firstLine="480"/>
        <w:rPr>
          <w:rFonts w:ascii="宋体" w:eastAsia="宋体" w:hAnsi="宋体" w:cs="Times New Roman"/>
          <w:color w:val="000000"/>
          <w:sz w:val="24"/>
          <w:szCs w:val="28"/>
        </w:rPr>
      </w:pPr>
      <w:r w:rsidRPr="006B70AC">
        <w:rPr>
          <w:rFonts w:ascii="宋体" w:eastAsia="宋体" w:hAnsi="宋体" w:cs="Times New Roman" w:hint="eastAsia"/>
          <w:color w:val="000000"/>
          <w:sz w:val="24"/>
          <w:szCs w:val="28"/>
        </w:rPr>
        <w:t>本课题的主要工作包含如下几个方面：</w:t>
      </w:r>
    </w:p>
    <w:p w:rsidR="006B70AC" w:rsidRPr="006B70AC" w:rsidRDefault="006B70AC" w:rsidP="005A5DD5">
      <w:pPr>
        <w:spacing w:line="360" w:lineRule="auto"/>
        <w:ind w:firstLineChars="200" w:firstLine="480"/>
        <w:outlineLvl w:val="0"/>
        <w:rPr>
          <w:rFonts w:ascii="宋体" w:eastAsia="宋体" w:hAnsi="宋体" w:cs="Times New Roman"/>
          <w:color w:val="FF0000"/>
          <w:sz w:val="24"/>
          <w:szCs w:val="28"/>
        </w:rPr>
      </w:pPr>
      <w:r w:rsidRPr="006B70AC">
        <w:rPr>
          <w:rFonts w:ascii="宋体" w:eastAsia="宋体" w:hAnsi="宋体" w:cs="Times New Roman" w:hint="eastAsia"/>
          <w:color w:val="000000"/>
          <w:sz w:val="24"/>
          <w:szCs w:val="28"/>
        </w:rPr>
        <w:t>（1）基于宽带无线通信的列控系统安全认证需求分析</w:t>
      </w:r>
    </w:p>
    <w:p w:rsidR="006B70AC" w:rsidRPr="006B70AC" w:rsidRDefault="006B70AC" w:rsidP="006B70AC">
      <w:pPr>
        <w:spacing w:line="360" w:lineRule="auto"/>
        <w:ind w:firstLineChars="200" w:firstLine="480"/>
        <w:rPr>
          <w:rFonts w:ascii="宋体" w:eastAsia="宋体" w:hAnsi="宋体" w:cs="Times New Roman"/>
          <w:color w:val="000000"/>
          <w:sz w:val="24"/>
          <w:szCs w:val="28"/>
        </w:rPr>
      </w:pPr>
      <w:r w:rsidRPr="006B70AC">
        <w:rPr>
          <w:rFonts w:ascii="宋体" w:eastAsia="宋体" w:hAnsi="宋体" w:cs="Times New Roman" w:hint="eastAsia"/>
          <w:color w:val="000000"/>
          <w:sz w:val="24"/>
          <w:szCs w:val="28"/>
        </w:rPr>
        <w:t>（2）列控系统认证密钥协商的形式化理论与方法研究</w:t>
      </w:r>
    </w:p>
    <w:p w:rsidR="006B70AC" w:rsidRPr="006B70AC" w:rsidRDefault="006B70AC" w:rsidP="006B70AC">
      <w:pPr>
        <w:spacing w:line="360" w:lineRule="auto"/>
        <w:ind w:firstLineChars="200" w:firstLine="480"/>
        <w:rPr>
          <w:rFonts w:ascii="宋体" w:eastAsia="宋体" w:hAnsi="宋体" w:cs="Times New Roman"/>
          <w:color w:val="000000"/>
          <w:sz w:val="24"/>
          <w:szCs w:val="28"/>
        </w:rPr>
      </w:pPr>
      <w:r w:rsidRPr="006B70AC">
        <w:rPr>
          <w:rFonts w:ascii="宋体" w:eastAsia="宋体" w:hAnsi="宋体" w:cs="Times New Roman" w:hint="eastAsia"/>
          <w:color w:val="000000"/>
          <w:sz w:val="24"/>
          <w:szCs w:val="28"/>
        </w:rPr>
        <w:t>（3）典型列控功能场景下的无线通信多等级认证及密钥协商机制研究</w:t>
      </w:r>
    </w:p>
    <w:p w:rsidR="006B70AC" w:rsidRPr="006B70AC" w:rsidRDefault="006B70AC" w:rsidP="005A5DD5">
      <w:pPr>
        <w:spacing w:line="360" w:lineRule="auto"/>
        <w:ind w:firstLineChars="200" w:firstLine="480"/>
        <w:outlineLvl w:val="0"/>
        <w:rPr>
          <w:rFonts w:ascii="宋体" w:eastAsia="宋体" w:hAnsi="宋体" w:cs="Times New Roman"/>
          <w:color w:val="000000"/>
          <w:sz w:val="24"/>
          <w:szCs w:val="28"/>
        </w:rPr>
      </w:pPr>
      <w:r w:rsidRPr="006B70AC">
        <w:rPr>
          <w:rFonts w:ascii="宋体" w:eastAsia="宋体" w:hAnsi="宋体" w:cs="Times New Roman" w:hint="eastAsia"/>
          <w:color w:val="000000"/>
          <w:sz w:val="24"/>
          <w:szCs w:val="28"/>
        </w:rPr>
        <w:t>（4）多网融合转线互联下的跨域安全交互方案研究</w:t>
      </w:r>
    </w:p>
    <w:p w:rsidR="006B70AC" w:rsidRPr="006B70AC" w:rsidRDefault="006B70AC" w:rsidP="006B70AC">
      <w:pPr>
        <w:spacing w:line="360" w:lineRule="auto"/>
        <w:ind w:firstLineChars="200" w:firstLine="480"/>
        <w:rPr>
          <w:rFonts w:ascii="宋体" w:eastAsia="宋体" w:hAnsi="宋体" w:cs="Times New Roman"/>
          <w:color w:val="000000"/>
          <w:sz w:val="24"/>
          <w:szCs w:val="28"/>
        </w:rPr>
      </w:pPr>
      <w:r w:rsidRPr="006B70AC">
        <w:rPr>
          <w:rFonts w:ascii="宋体" w:eastAsia="宋体" w:hAnsi="宋体" w:cs="Times New Roman" w:hint="eastAsia"/>
          <w:color w:val="000000"/>
          <w:sz w:val="24"/>
          <w:szCs w:val="28"/>
        </w:rPr>
        <w:t>提交成果：</w:t>
      </w:r>
    </w:p>
    <w:tbl>
      <w:tblPr>
        <w:tblStyle w:val="1"/>
        <w:tblW w:w="0" w:type="auto"/>
        <w:tblLook w:val="04A0"/>
      </w:tblPr>
      <w:tblGrid>
        <w:gridCol w:w="846"/>
        <w:gridCol w:w="3302"/>
        <w:gridCol w:w="2074"/>
        <w:gridCol w:w="2074"/>
      </w:tblGrid>
      <w:tr w:rsidR="006B70AC" w:rsidRPr="006B70AC" w:rsidTr="00682C12">
        <w:tc>
          <w:tcPr>
            <w:tcW w:w="846" w:type="dxa"/>
          </w:tcPr>
          <w:p w:rsidR="006B70AC" w:rsidRPr="006B70AC" w:rsidRDefault="006B70AC" w:rsidP="006B70AC">
            <w:pPr>
              <w:spacing w:line="360" w:lineRule="auto"/>
              <w:rPr>
                <w:rFonts w:ascii="宋体" w:eastAsia="宋体" w:hAnsi="宋体" w:cs="Times New Roman"/>
                <w:b/>
                <w:sz w:val="24"/>
                <w:szCs w:val="28"/>
              </w:rPr>
            </w:pPr>
            <w:r w:rsidRPr="006B70AC">
              <w:rPr>
                <w:rFonts w:ascii="宋体" w:eastAsia="宋体" w:hAnsi="宋体" w:cs="Times New Roman" w:hint="eastAsia"/>
                <w:b/>
                <w:sz w:val="24"/>
                <w:szCs w:val="28"/>
              </w:rPr>
              <w:t>序号</w:t>
            </w:r>
          </w:p>
        </w:tc>
        <w:tc>
          <w:tcPr>
            <w:tcW w:w="3302" w:type="dxa"/>
          </w:tcPr>
          <w:p w:rsidR="006B70AC" w:rsidRPr="006B70AC" w:rsidRDefault="006B70AC" w:rsidP="006B70AC">
            <w:pPr>
              <w:spacing w:line="360" w:lineRule="auto"/>
              <w:rPr>
                <w:rFonts w:ascii="宋体" w:eastAsia="宋体" w:hAnsi="宋体" w:cs="Times New Roman"/>
                <w:b/>
                <w:sz w:val="24"/>
                <w:szCs w:val="28"/>
              </w:rPr>
            </w:pPr>
            <w:r w:rsidRPr="006B70AC">
              <w:rPr>
                <w:rFonts w:ascii="宋体" w:eastAsia="宋体" w:hAnsi="宋体" w:cs="Times New Roman" w:hint="eastAsia"/>
                <w:b/>
                <w:sz w:val="24"/>
                <w:szCs w:val="28"/>
              </w:rPr>
              <w:t>交付物名称</w:t>
            </w:r>
          </w:p>
        </w:tc>
        <w:tc>
          <w:tcPr>
            <w:tcW w:w="2074" w:type="dxa"/>
          </w:tcPr>
          <w:p w:rsidR="006B70AC" w:rsidRPr="006B70AC" w:rsidRDefault="006B70AC" w:rsidP="006B70AC">
            <w:pPr>
              <w:spacing w:line="360" w:lineRule="auto"/>
              <w:rPr>
                <w:rFonts w:ascii="宋体" w:eastAsia="宋体" w:hAnsi="宋体" w:cs="Times New Roman"/>
                <w:b/>
                <w:sz w:val="24"/>
                <w:szCs w:val="28"/>
              </w:rPr>
            </w:pPr>
            <w:r w:rsidRPr="006B70AC">
              <w:rPr>
                <w:rFonts w:ascii="宋体" w:eastAsia="宋体" w:hAnsi="宋体" w:cs="Times New Roman" w:hint="eastAsia"/>
                <w:b/>
                <w:sz w:val="24"/>
                <w:szCs w:val="28"/>
              </w:rPr>
              <w:t>数量</w:t>
            </w:r>
          </w:p>
        </w:tc>
        <w:tc>
          <w:tcPr>
            <w:tcW w:w="2074" w:type="dxa"/>
          </w:tcPr>
          <w:p w:rsidR="006B70AC" w:rsidRPr="006B70AC" w:rsidRDefault="006B70AC" w:rsidP="006B70AC">
            <w:pPr>
              <w:spacing w:line="360" w:lineRule="auto"/>
              <w:rPr>
                <w:rFonts w:ascii="宋体" w:eastAsia="宋体" w:hAnsi="宋体" w:cs="Times New Roman"/>
                <w:b/>
                <w:sz w:val="24"/>
                <w:szCs w:val="28"/>
              </w:rPr>
            </w:pPr>
            <w:r w:rsidRPr="006B70AC">
              <w:rPr>
                <w:rFonts w:ascii="宋体" w:eastAsia="宋体" w:hAnsi="宋体" w:cs="Times New Roman" w:hint="eastAsia"/>
                <w:b/>
                <w:sz w:val="24"/>
                <w:szCs w:val="28"/>
              </w:rPr>
              <w:t>交付形式</w:t>
            </w:r>
          </w:p>
        </w:tc>
      </w:tr>
      <w:tr w:rsidR="006B70AC" w:rsidRPr="006B70AC" w:rsidTr="00682C12">
        <w:tc>
          <w:tcPr>
            <w:tcW w:w="846" w:type="dxa"/>
          </w:tcPr>
          <w:p w:rsidR="006B70AC" w:rsidRPr="006B70AC" w:rsidRDefault="006B70AC" w:rsidP="006B70AC">
            <w:pPr>
              <w:spacing w:line="360" w:lineRule="auto"/>
              <w:rPr>
                <w:rFonts w:ascii="宋体" w:eastAsia="宋体" w:hAnsi="宋体" w:cs="Times New Roman"/>
                <w:sz w:val="24"/>
                <w:szCs w:val="28"/>
              </w:rPr>
            </w:pPr>
            <w:r w:rsidRPr="006B70AC">
              <w:rPr>
                <w:rFonts w:ascii="宋体" w:eastAsia="宋体" w:hAnsi="宋体" w:cs="Times New Roman" w:hint="eastAsia"/>
                <w:sz w:val="24"/>
                <w:szCs w:val="28"/>
              </w:rPr>
              <w:t>1</w:t>
            </w:r>
          </w:p>
        </w:tc>
        <w:tc>
          <w:tcPr>
            <w:tcW w:w="3302" w:type="dxa"/>
          </w:tcPr>
          <w:p w:rsidR="006B70AC" w:rsidRPr="006B70AC" w:rsidRDefault="006B70AC" w:rsidP="006B70AC">
            <w:pPr>
              <w:spacing w:line="360" w:lineRule="auto"/>
              <w:rPr>
                <w:rFonts w:ascii="宋体" w:eastAsia="宋体" w:hAnsi="宋体" w:cs="Times New Roman"/>
                <w:sz w:val="24"/>
                <w:szCs w:val="28"/>
              </w:rPr>
            </w:pPr>
            <w:r w:rsidRPr="006B70AC">
              <w:rPr>
                <w:rFonts w:ascii="宋体" w:eastAsia="宋体" w:hAnsi="宋体" w:cs="Times New Roman" w:hint="eastAsia"/>
                <w:sz w:val="24"/>
                <w:szCs w:val="28"/>
              </w:rPr>
              <w:t>研究报告</w:t>
            </w:r>
          </w:p>
        </w:tc>
        <w:tc>
          <w:tcPr>
            <w:tcW w:w="2074" w:type="dxa"/>
          </w:tcPr>
          <w:p w:rsidR="006B70AC" w:rsidRPr="006B70AC" w:rsidRDefault="006B70AC" w:rsidP="006B70AC">
            <w:pPr>
              <w:spacing w:line="360" w:lineRule="auto"/>
              <w:rPr>
                <w:rFonts w:ascii="宋体" w:eastAsia="宋体" w:hAnsi="宋体" w:cs="Times New Roman"/>
                <w:sz w:val="24"/>
                <w:szCs w:val="28"/>
              </w:rPr>
            </w:pPr>
            <w:r w:rsidRPr="006B70AC">
              <w:rPr>
                <w:rFonts w:ascii="宋体" w:eastAsia="宋体" w:hAnsi="宋体" w:cs="Times New Roman" w:hint="eastAsia"/>
                <w:sz w:val="24"/>
                <w:szCs w:val="28"/>
              </w:rPr>
              <w:t>1</w:t>
            </w:r>
          </w:p>
        </w:tc>
        <w:tc>
          <w:tcPr>
            <w:tcW w:w="2074" w:type="dxa"/>
          </w:tcPr>
          <w:p w:rsidR="006B70AC" w:rsidRPr="006B70AC" w:rsidRDefault="006B70AC" w:rsidP="006B70AC">
            <w:pPr>
              <w:spacing w:line="360" w:lineRule="auto"/>
              <w:rPr>
                <w:rFonts w:ascii="宋体" w:eastAsia="宋体" w:hAnsi="宋体" w:cs="Times New Roman"/>
                <w:sz w:val="24"/>
                <w:szCs w:val="28"/>
              </w:rPr>
            </w:pPr>
            <w:r w:rsidRPr="006B70AC">
              <w:rPr>
                <w:rFonts w:ascii="宋体" w:eastAsia="宋体" w:hAnsi="宋体" w:cs="Times New Roman" w:hint="eastAsia"/>
                <w:sz w:val="24"/>
                <w:szCs w:val="28"/>
              </w:rPr>
              <w:t>电子文档</w:t>
            </w:r>
          </w:p>
        </w:tc>
      </w:tr>
      <w:tr w:rsidR="006B70AC" w:rsidRPr="006B70AC" w:rsidTr="00682C12">
        <w:tc>
          <w:tcPr>
            <w:tcW w:w="846" w:type="dxa"/>
          </w:tcPr>
          <w:p w:rsidR="006B70AC" w:rsidRPr="006B70AC" w:rsidRDefault="006B70AC" w:rsidP="006B70AC">
            <w:pPr>
              <w:spacing w:line="360" w:lineRule="auto"/>
              <w:rPr>
                <w:rFonts w:ascii="宋体" w:eastAsia="宋体" w:hAnsi="宋体" w:cs="Times New Roman"/>
                <w:sz w:val="24"/>
                <w:szCs w:val="28"/>
              </w:rPr>
            </w:pPr>
            <w:r w:rsidRPr="006B70AC">
              <w:rPr>
                <w:rFonts w:ascii="宋体" w:eastAsia="宋体" w:hAnsi="宋体" w:cs="Times New Roman" w:hint="eastAsia"/>
                <w:sz w:val="24"/>
                <w:szCs w:val="28"/>
              </w:rPr>
              <w:lastRenderedPageBreak/>
              <w:t>2</w:t>
            </w:r>
          </w:p>
        </w:tc>
        <w:tc>
          <w:tcPr>
            <w:tcW w:w="3302" w:type="dxa"/>
          </w:tcPr>
          <w:p w:rsidR="006B70AC" w:rsidRPr="006B70AC" w:rsidRDefault="006B70AC" w:rsidP="006B70AC">
            <w:pPr>
              <w:spacing w:line="360" w:lineRule="auto"/>
              <w:rPr>
                <w:rFonts w:ascii="宋体" w:eastAsia="宋体" w:hAnsi="宋体" w:cs="Times New Roman"/>
                <w:sz w:val="24"/>
                <w:szCs w:val="28"/>
              </w:rPr>
            </w:pPr>
            <w:r w:rsidRPr="006B70AC">
              <w:rPr>
                <w:rFonts w:ascii="宋体" w:eastAsia="宋体" w:hAnsi="宋体" w:cs="Times New Roman" w:hint="eastAsia"/>
                <w:sz w:val="24"/>
                <w:szCs w:val="28"/>
              </w:rPr>
              <w:t>论文</w:t>
            </w:r>
          </w:p>
        </w:tc>
        <w:tc>
          <w:tcPr>
            <w:tcW w:w="2074" w:type="dxa"/>
          </w:tcPr>
          <w:p w:rsidR="006B70AC" w:rsidRPr="006B70AC" w:rsidRDefault="008002FD" w:rsidP="006B70AC">
            <w:pPr>
              <w:spacing w:line="0" w:lineRule="atLeast"/>
              <w:rPr>
                <w:rFonts w:ascii="宋体" w:eastAsia="宋体" w:hAnsi="宋体" w:cs="Times New Roman"/>
                <w:sz w:val="24"/>
                <w:szCs w:val="28"/>
              </w:rPr>
            </w:pPr>
            <w:r w:rsidRPr="006B70AC">
              <w:rPr>
                <w:rFonts w:ascii="宋体" w:eastAsia="宋体" w:hAnsi="宋体" w:cs="Times New Roman"/>
                <w:sz w:val="24"/>
                <w:szCs w:val="28"/>
              </w:rPr>
              <w:t>SCI或EI</w:t>
            </w:r>
            <w:r>
              <w:rPr>
                <w:rFonts w:ascii="宋体" w:eastAsia="宋体" w:hAnsi="宋体" w:cs="Times New Roman" w:hint="eastAsia"/>
                <w:sz w:val="24"/>
                <w:szCs w:val="28"/>
              </w:rPr>
              <w:t>高水平</w:t>
            </w:r>
            <w:r w:rsidRPr="006B70AC">
              <w:rPr>
                <w:rFonts w:ascii="宋体" w:eastAsia="宋体" w:hAnsi="宋体" w:cs="Times New Roman"/>
                <w:sz w:val="24"/>
                <w:szCs w:val="28"/>
              </w:rPr>
              <w:t>论文</w:t>
            </w:r>
            <w:r w:rsidR="0066748F">
              <w:rPr>
                <w:rFonts w:ascii="宋体" w:eastAsia="宋体" w:hAnsi="宋体" w:cs="Times New Roman" w:hint="eastAsia"/>
                <w:sz w:val="24"/>
                <w:szCs w:val="28"/>
              </w:rPr>
              <w:t>2</w:t>
            </w:r>
            <w:r w:rsidRPr="006B70AC">
              <w:rPr>
                <w:rFonts w:ascii="宋体" w:eastAsia="宋体" w:hAnsi="宋体" w:cs="Times New Roman" w:hint="eastAsia"/>
                <w:sz w:val="24"/>
                <w:szCs w:val="28"/>
              </w:rPr>
              <w:t>-</w:t>
            </w:r>
            <w:r w:rsidR="0066748F">
              <w:rPr>
                <w:rFonts w:ascii="宋体" w:eastAsia="宋体" w:hAnsi="宋体" w:cs="Times New Roman" w:hint="eastAsia"/>
                <w:sz w:val="24"/>
                <w:szCs w:val="28"/>
              </w:rPr>
              <w:t>3</w:t>
            </w:r>
            <w:r w:rsidRPr="006B70AC">
              <w:rPr>
                <w:rFonts w:ascii="宋体" w:eastAsia="宋体" w:hAnsi="宋体" w:cs="Times New Roman"/>
                <w:sz w:val="24"/>
                <w:szCs w:val="28"/>
              </w:rPr>
              <w:t>篇</w:t>
            </w:r>
          </w:p>
        </w:tc>
        <w:tc>
          <w:tcPr>
            <w:tcW w:w="2074" w:type="dxa"/>
          </w:tcPr>
          <w:p w:rsidR="006B70AC" w:rsidRPr="006B70AC" w:rsidRDefault="006B70AC" w:rsidP="006B70AC">
            <w:pPr>
              <w:spacing w:line="360" w:lineRule="auto"/>
              <w:rPr>
                <w:rFonts w:ascii="宋体" w:eastAsia="宋体" w:hAnsi="宋体" w:cs="Times New Roman"/>
                <w:sz w:val="24"/>
                <w:szCs w:val="28"/>
              </w:rPr>
            </w:pPr>
            <w:r w:rsidRPr="00414AB4">
              <w:rPr>
                <w:rFonts w:ascii="宋体" w:eastAsia="宋体" w:hAnsi="宋体" w:hint="eastAsia"/>
                <w:sz w:val="24"/>
                <w:szCs w:val="28"/>
              </w:rPr>
              <w:t>电子文档</w:t>
            </w:r>
            <w:r>
              <w:rPr>
                <w:rFonts w:ascii="宋体" w:eastAsia="宋体" w:hAnsi="宋体" w:hint="eastAsia"/>
                <w:sz w:val="24"/>
                <w:szCs w:val="28"/>
              </w:rPr>
              <w:t>（</w:t>
            </w:r>
            <w:r w:rsidRPr="00414AB4">
              <w:rPr>
                <w:rFonts w:ascii="宋体" w:eastAsia="宋体" w:hAnsi="宋体" w:hint="eastAsia"/>
                <w:sz w:val="24"/>
                <w:szCs w:val="28"/>
              </w:rPr>
              <w:t>录用通知或出版印刷</w:t>
            </w:r>
            <w:r>
              <w:rPr>
                <w:rFonts w:ascii="宋体" w:eastAsia="宋体" w:hAnsi="宋体" w:hint="eastAsia"/>
                <w:sz w:val="24"/>
                <w:szCs w:val="28"/>
              </w:rPr>
              <w:t>）</w:t>
            </w:r>
          </w:p>
        </w:tc>
      </w:tr>
      <w:tr w:rsidR="006B70AC" w:rsidRPr="006B70AC" w:rsidTr="00682C12">
        <w:tc>
          <w:tcPr>
            <w:tcW w:w="846" w:type="dxa"/>
          </w:tcPr>
          <w:p w:rsidR="006B70AC" w:rsidRPr="006B70AC" w:rsidRDefault="006B70AC" w:rsidP="006B70AC">
            <w:pPr>
              <w:spacing w:line="360" w:lineRule="auto"/>
              <w:rPr>
                <w:rFonts w:ascii="宋体" w:eastAsia="宋体" w:hAnsi="宋体" w:cs="Times New Roman"/>
                <w:sz w:val="24"/>
                <w:szCs w:val="28"/>
              </w:rPr>
            </w:pPr>
            <w:r w:rsidRPr="006B70AC">
              <w:rPr>
                <w:rFonts w:ascii="宋体" w:eastAsia="宋体" w:hAnsi="宋体" w:cs="Times New Roman" w:hint="eastAsia"/>
                <w:sz w:val="24"/>
                <w:szCs w:val="28"/>
              </w:rPr>
              <w:t>3</w:t>
            </w:r>
          </w:p>
        </w:tc>
        <w:tc>
          <w:tcPr>
            <w:tcW w:w="3302" w:type="dxa"/>
          </w:tcPr>
          <w:p w:rsidR="006B70AC" w:rsidRPr="006B70AC" w:rsidRDefault="006B70AC" w:rsidP="006B70AC">
            <w:pPr>
              <w:spacing w:line="360" w:lineRule="auto"/>
              <w:rPr>
                <w:rFonts w:ascii="宋体" w:eastAsia="宋体" w:hAnsi="宋体" w:cs="Times New Roman"/>
                <w:sz w:val="24"/>
                <w:szCs w:val="28"/>
              </w:rPr>
            </w:pPr>
            <w:r w:rsidRPr="006B70AC">
              <w:rPr>
                <w:rFonts w:ascii="宋体" w:eastAsia="宋体" w:hAnsi="宋体" w:cs="Times New Roman" w:hint="eastAsia"/>
                <w:sz w:val="24"/>
                <w:szCs w:val="28"/>
              </w:rPr>
              <w:t>专利</w:t>
            </w:r>
          </w:p>
        </w:tc>
        <w:tc>
          <w:tcPr>
            <w:tcW w:w="2074" w:type="dxa"/>
          </w:tcPr>
          <w:p w:rsidR="006B70AC" w:rsidRPr="006B70AC" w:rsidRDefault="0066748F" w:rsidP="006B70AC">
            <w:pPr>
              <w:spacing w:line="360" w:lineRule="auto"/>
              <w:rPr>
                <w:rFonts w:ascii="宋体" w:eastAsia="宋体" w:hAnsi="宋体" w:cs="Times New Roman"/>
                <w:sz w:val="24"/>
                <w:szCs w:val="28"/>
              </w:rPr>
            </w:pPr>
            <w:r>
              <w:rPr>
                <w:rFonts w:ascii="宋体" w:eastAsia="宋体" w:hAnsi="宋体" w:cs="Times New Roman" w:hint="eastAsia"/>
                <w:sz w:val="24"/>
                <w:szCs w:val="28"/>
              </w:rPr>
              <w:t>1</w:t>
            </w:r>
          </w:p>
        </w:tc>
        <w:tc>
          <w:tcPr>
            <w:tcW w:w="2074" w:type="dxa"/>
          </w:tcPr>
          <w:p w:rsidR="006B70AC" w:rsidRPr="006B70AC" w:rsidRDefault="006B70AC" w:rsidP="006B70AC">
            <w:pPr>
              <w:spacing w:line="360" w:lineRule="auto"/>
              <w:rPr>
                <w:rFonts w:ascii="宋体" w:eastAsia="宋体" w:hAnsi="宋体" w:cs="Times New Roman"/>
                <w:sz w:val="24"/>
                <w:szCs w:val="28"/>
              </w:rPr>
            </w:pPr>
            <w:r w:rsidRPr="006B70AC">
              <w:rPr>
                <w:rFonts w:ascii="宋体" w:eastAsia="宋体" w:hAnsi="宋体" w:cs="Times New Roman" w:hint="eastAsia"/>
                <w:sz w:val="24"/>
                <w:szCs w:val="28"/>
              </w:rPr>
              <w:t>受理通知书</w:t>
            </w:r>
          </w:p>
        </w:tc>
      </w:tr>
    </w:tbl>
    <w:p w:rsidR="006B70AC" w:rsidRPr="006B70AC" w:rsidRDefault="006B70AC" w:rsidP="006B70AC">
      <w:pPr>
        <w:spacing w:line="360" w:lineRule="auto"/>
        <w:ind w:firstLineChars="200" w:firstLine="480"/>
        <w:rPr>
          <w:rFonts w:ascii="宋体" w:eastAsia="宋体" w:hAnsi="宋体" w:cs="Times New Roman"/>
          <w:sz w:val="24"/>
          <w:szCs w:val="28"/>
        </w:rPr>
      </w:pPr>
      <w:r w:rsidRPr="006B70AC">
        <w:rPr>
          <w:rFonts w:ascii="宋体" w:eastAsia="宋体" w:hAnsi="宋体" w:cs="Times New Roman" w:hint="eastAsia"/>
          <w:sz w:val="24"/>
          <w:szCs w:val="28"/>
        </w:rPr>
        <w:t>课题经费额度：</w:t>
      </w:r>
      <w:r w:rsidR="0066748F">
        <w:rPr>
          <w:rFonts w:ascii="宋体" w:eastAsia="宋体" w:hAnsi="宋体" w:cs="Times New Roman" w:hint="eastAsia"/>
          <w:sz w:val="24"/>
          <w:szCs w:val="28"/>
        </w:rPr>
        <w:t>20</w:t>
      </w:r>
      <w:r w:rsidRPr="006B70AC">
        <w:rPr>
          <w:rFonts w:ascii="宋体" w:eastAsia="宋体" w:hAnsi="宋体" w:cs="Times New Roman" w:hint="eastAsia"/>
          <w:sz w:val="24"/>
          <w:szCs w:val="28"/>
        </w:rPr>
        <w:t>万</w:t>
      </w:r>
    </w:p>
    <w:p w:rsidR="006B70AC" w:rsidRPr="006B70AC" w:rsidRDefault="006B70AC" w:rsidP="006B70AC">
      <w:pPr>
        <w:spacing w:line="360" w:lineRule="auto"/>
        <w:ind w:firstLineChars="200" w:firstLine="480"/>
        <w:rPr>
          <w:rFonts w:ascii="宋体" w:eastAsia="宋体" w:hAnsi="宋体" w:cs="Times New Roman"/>
          <w:sz w:val="24"/>
          <w:szCs w:val="28"/>
        </w:rPr>
      </w:pPr>
      <w:r w:rsidRPr="006B70AC">
        <w:rPr>
          <w:rFonts w:ascii="宋体" w:eastAsia="宋体" w:hAnsi="宋体" w:cs="Times New Roman" w:hint="eastAsia"/>
          <w:sz w:val="24"/>
          <w:szCs w:val="28"/>
        </w:rPr>
        <w:t>计划年限：</w:t>
      </w:r>
      <w:r w:rsidR="008D1A3B" w:rsidRPr="00414AB4">
        <w:rPr>
          <w:rFonts w:ascii="宋体" w:eastAsia="宋体" w:hAnsi="宋体" w:cs="Times New Roman" w:hint="eastAsia"/>
          <w:sz w:val="24"/>
          <w:szCs w:val="24"/>
        </w:rPr>
        <w:t>1</w:t>
      </w:r>
      <w:r w:rsidR="008D1A3B">
        <w:rPr>
          <w:rFonts w:ascii="宋体" w:eastAsia="宋体" w:hAnsi="宋体" w:cs="Times New Roman" w:hint="eastAsia"/>
          <w:sz w:val="24"/>
          <w:szCs w:val="24"/>
        </w:rPr>
        <w:t>-2</w:t>
      </w:r>
      <w:r w:rsidR="008D1A3B" w:rsidRPr="00414AB4">
        <w:rPr>
          <w:rFonts w:ascii="宋体" w:eastAsia="宋体" w:hAnsi="宋体" w:cs="Times New Roman" w:hint="eastAsia"/>
          <w:sz w:val="24"/>
          <w:szCs w:val="24"/>
        </w:rPr>
        <w:t>年</w:t>
      </w:r>
    </w:p>
    <w:p w:rsidR="00583601" w:rsidRDefault="00397ECC" w:rsidP="005A5DD5">
      <w:pPr>
        <w:spacing w:beforeLines="50" w:afterLines="50" w:line="360" w:lineRule="auto"/>
        <w:ind w:firstLineChars="200" w:firstLine="482"/>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课题3：</w:t>
      </w:r>
      <w:r w:rsidR="0085387A" w:rsidRPr="00826F55">
        <w:rPr>
          <w:rFonts w:ascii="宋体" w:eastAsia="宋体" w:hAnsi="宋体" w:cs="Times New Roman" w:hint="eastAsia"/>
          <w:b/>
          <w:color w:val="000000" w:themeColor="text1"/>
          <w:sz w:val="24"/>
          <w:szCs w:val="24"/>
        </w:rPr>
        <w:t>行车计划智能调整技术</w:t>
      </w:r>
      <w:r w:rsidR="00583601" w:rsidRPr="00826F55">
        <w:rPr>
          <w:rFonts w:ascii="宋体" w:eastAsia="宋体" w:hAnsi="宋体" w:cs="Times New Roman" w:hint="eastAsia"/>
          <w:b/>
          <w:color w:val="000000" w:themeColor="text1"/>
          <w:sz w:val="24"/>
          <w:szCs w:val="24"/>
        </w:rPr>
        <w:t>：</w:t>
      </w:r>
    </w:p>
    <w:p w:rsidR="0043159A" w:rsidRDefault="006B70AC" w:rsidP="006B70AC">
      <w:pPr>
        <w:spacing w:line="360" w:lineRule="auto"/>
        <w:ind w:firstLineChars="200" w:firstLine="480"/>
        <w:rPr>
          <w:rFonts w:ascii="宋体" w:eastAsia="宋体" w:hAnsi="宋体" w:cs="Times New Roman"/>
          <w:color w:val="000000" w:themeColor="text1"/>
          <w:sz w:val="24"/>
          <w:szCs w:val="24"/>
        </w:rPr>
      </w:pPr>
      <w:r w:rsidRPr="006B70AC">
        <w:rPr>
          <w:rFonts w:ascii="宋体" w:eastAsia="宋体" w:hAnsi="宋体" w:cs="Times New Roman" w:hint="eastAsia"/>
          <w:color w:val="000000" w:themeColor="text1"/>
          <w:sz w:val="24"/>
          <w:szCs w:val="24"/>
        </w:rPr>
        <w:t>阶段计划调整方案的自动生成是智能铁路的核心技术之一,是一个时空约束多、非线性强、多冲突目标优化的挑战性问题，其求解空间巨大、解集复杂，导致调度员在选择恰当调整方案时抉择困难，影响了调度质量和效率，限制了阶段计划自动调整技术的应用。针对此问题，建议开展</w:t>
      </w:r>
      <w:r>
        <w:rPr>
          <w:rFonts w:ascii="宋体" w:eastAsia="宋体" w:hAnsi="宋体" w:cs="Times New Roman" w:hint="eastAsia"/>
          <w:color w:val="000000" w:themeColor="text1"/>
          <w:sz w:val="24"/>
          <w:szCs w:val="24"/>
        </w:rPr>
        <w:t>阶段计划自动调整方案的多目标性能评估与人机协同智能决策技术研究</w:t>
      </w:r>
      <w:r w:rsidR="00826F55">
        <w:rPr>
          <w:rFonts w:ascii="宋体" w:eastAsia="宋体" w:hAnsi="宋体" w:cs="Times New Roman" w:hint="eastAsia"/>
          <w:color w:val="000000" w:themeColor="text1"/>
          <w:sz w:val="24"/>
          <w:szCs w:val="24"/>
        </w:rPr>
        <w:t>。</w:t>
      </w:r>
    </w:p>
    <w:p w:rsidR="006B70AC" w:rsidRPr="006B70AC" w:rsidRDefault="006B70AC" w:rsidP="006B70AC">
      <w:pPr>
        <w:spacing w:line="360" w:lineRule="auto"/>
        <w:ind w:firstLineChars="200" w:firstLine="480"/>
        <w:rPr>
          <w:rFonts w:ascii="宋体" w:eastAsia="宋体" w:hAnsi="宋体" w:cs="Times New Roman"/>
          <w:color w:val="000000" w:themeColor="text1"/>
          <w:sz w:val="24"/>
          <w:szCs w:val="28"/>
        </w:rPr>
      </w:pPr>
      <w:r w:rsidRPr="006B70AC">
        <w:rPr>
          <w:rFonts w:ascii="宋体" w:eastAsia="宋体" w:hAnsi="宋体" w:cs="Times New Roman" w:hint="eastAsia"/>
          <w:color w:val="000000" w:themeColor="text1"/>
          <w:sz w:val="24"/>
          <w:szCs w:val="28"/>
        </w:rPr>
        <w:t>本课题的主要工作包含如下几个方面：</w:t>
      </w:r>
    </w:p>
    <w:p w:rsidR="006B70AC" w:rsidRPr="006B70AC" w:rsidRDefault="006B70AC" w:rsidP="005A5DD5">
      <w:pPr>
        <w:spacing w:line="360" w:lineRule="auto"/>
        <w:ind w:firstLineChars="200" w:firstLine="480"/>
        <w:outlineLvl w:val="0"/>
        <w:rPr>
          <w:rFonts w:ascii="宋体" w:eastAsia="宋体" w:hAnsi="宋体" w:cs="Times New Roman"/>
          <w:color w:val="FF0000"/>
          <w:sz w:val="24"/>
          <w:szCs w:val="28"/>
        </w:rPr>
      </w:pPr>
      <w:r w:rsidRPr="006B70AC">
        <w:rPr>
          <w:rFonts w:ascii="宋体" w:eastAsia="宋体" w:hAnsi="宋体" w:cs="Times New Roman" w:hint="eastAsia"/>
          <w:color w:val="000000" w:themeColor="text1"/>
          <w:sz w:val="24"/>
          <w:szCs w:val="28"/>
        </w:rPr>
        <w:t>（1）构建阶段计划调整方案多目标综合性能评价体系；</w:t>
      </w:r>
    </w:p>
    <w:p w:rsidR="006B70AC" w:rsidRPr="006B70AC" w:rsidRDefault="006B70AC" w:rsidP="006B70AC">
      <w:pPr>
        <w:spacing w:line="360" w:lineRule="auto"/>
        <w:ind w:firstLineChars="200" w:firstLine="480"/>
        <w:rPr>
          <w:rFonts w:ascii="宋体" w:eastAsia="宋体" w:hAnsi="宋体" w:cs="Times New Roman"/>
          <w:color w:val="000000" w:themeColor="text1"/>
          <w:sz w:val="24"/>
          <w:szCs w:val="28"/>
        </w:rPr>
      </w:pPr>
      <w:r w:rsidRPr="006B70AC">
        <w:rPr>
          <w:rFonts w:ascii="宋体" w:eastAsia="宋体" w:hAnsi="宋体" w:cs="Times New Roman" w:hint="eastAsia"/>
          <w:color w:val="000000" w:themeColor="text1"/>
          <w:sz w:val="24"/>
          <w:szCs w:val="28"/>
        </w:rPr>
        <w:t>（2）研究大规模动态调度方案快速仿真技术；</w:t>
      </w:r>
    </w:p>
    <w:p w:rsidR="006B70AC" w:rsidRPr="006B70AC" w:rsidRDefault="006B70AC" w:rsidP="005A5DD5">
      <w:pPr>
        <w:spacing w:line="360" w:lineRule="auto"/>
        <w:ind w:firstLineChars="200" w:firstLine="480"/>
        <w:outlineLvl w:val="0"/>
        <w:rPr>
          <w:rFonts w:ascii="宋体" w:eastAsia="宋体" w:hAnsi="宋体" w:cs="Times New Roman"/>
          <w:color w:val="000000" w:themeColor="text1"/>
          <w:sz w:val="24"/>
          <w:szCs w:val="28"/>
        </w:rPr>
      </w:pPr>
      <w:r w:rsidRPr="006B70AC">
        <w:rPr>
          <w:rFonts w:ascii="宋体" w:eastAsia="宋体" w:hAnsi="宋体" w:cs="Times New Roman" w:hint="eastAsia"/>
          <w:color w:val="000000" w:themeColor="text1"/>
          <w:sz w:val="24"/>
          <w:szCs w:val="28"/>
        </w:rPr>
        <w:t>（3）研究面向多目标优化解集的方案推荐及人机协同决策技术；</w:t>
      </w:r>
    </w:p>
    <w:p w:rsidR="006B70AC" w:rsidRPr="006B70AC" w:rsidRDefault="006B70AC" w:rsidP="006B70AC">
      <w:pPr>
        <w:spacing w:line="360" w:lineRule="auto"/>
        <w:ind w:firstLineChars="200" w:firstLine="480"/>
        <w:rPr>
          <w:rFonts w:ascii="宋体" w:eastAsia="宋体" w:hAnsi="宋体" w:cs="Times New Roman"/>
          <w:color w:val="000000" w:themeColor="text1"/>
          <w:sz w:val="24"/>
          <w:szCs w:val="28"/>
        </w:rPr>
      </w:pPr>
      <w:r w:rsidRPr="006B70AC">
        <w:rPr>
          <w:rFonts w:ascii="宋体" w:eastAsia="宋体" w:hAnsi="宋体" w:cs="Times New Roman" w:hint="eastAsia"/>
          <w:color w:val="000000" w:themeColor="text1"/>
          <w:sz w:val="24"/>
          <w:szCs w:val="28"/>
        </w:rPr>
        <w:t>（4）</w:t>
      </w:r>
      <w:r w:rsidRPr="006B70AC">
        <w:rPr>
          <w:rFonts w:ascii="宋体" w:eastAsia="宋体" w:hAnsi="宋体" w:cs="宋体" w:hint="eastAsia"/>
          <w:color w:val="000000" w:themeColor="text1"/>
          <w:sz w:val="24"/>
          <w:szCs w:val="28"/>
        </w:rPr>
        <w:t>基于仿真平台的</w:t>
      </w:r>
      <w:r w:rsidRPr="006B70AC">
        <w:rPr>
          <w:rFonts w:ascii="宋体" w:eastAsia="宋体" w:hAnsi="宋体" w:cs="Times New Roman" w:hint="eastAsia"/>
          <w:color w:val="000000" w:themeColor="text1"/>
          <w:sz w:val="24"/>
          <w:szCs w:val="28"/>
        </w:rPr>
        <w:t>阶段计划自动调整</w:t>
      </w:r>
      <w:r w:rsidRPr="006B70AC">
        <w:rPr>
          <w:rFonts w:ascii="宋体" w:eastAsia="宋体" w:hAnsi="宋体" w:cs="宋体" w:hint="eastAsia"/>
          <w:color w:val="000000" w:themeColor="text1"/>
          <w:sz w:val="24"/>
          <w:szCs w:val="28"/>
        </w:rPr>
        <w:t>方案的智能决策技术的实验验证</w:t>
      </w:r>
      <w:r w:rsidRPr="006B70AC">
        <w:rPr>
          <w:rFonts w:ascii="宋体" w:eastAsia="宋体" w:hAnsi="宋体" w:cs="Times New Roman" w:hint="eastAsia"/>
          <w:color w:val="000000" w:themeColor="text1"/>
          <w:sz w:val="24"/>
          <w:szCs w:val="28"/>
        </w:rPr>
        <w:t>。</w:t>
      </w:r>
    </w:p>
    <w:p w:rsidR="006B70AC" w:rsidRPr="006B70AC" w:rsidRDefault="006B70AC" w:rsidP="006B70AC">
      <w:pPr>
        <w:spacing w:line="360" w:lineRule="auto"/>
        <w:ind w:firstLineChars="200" w:firstLine="480"/>
        <w:rPr>
          <w:rFonts w:ascii="宋体" w:eastAsia="宋体" w:hAnsi="宋体" w:cs="Times New Roman"/>
          <w:color w:val="000000" w:themeColor="text1"/>
          <w:sz w:val="24"/>
          <w:szCs w:val="28"/>
        </w:rPr>
      </w:pPr>
      <w:r w:rsidRPr="006B70AC">
        <w:rPr>
          <w:rFonts w:ascii="宋体" w:eastAsia="宋体" w:hAnsi="宋体" w:cs="Times New Roman" w:hint="eastAsia"/>
          <w:color w:val="000000" w:themeColor="text1"/>
          <w:sz w:val="24"/>
          <w:szCs w:val="28"/>
        </w:rPr>
        <w:t>提交成果：</w:t>
      </w:r>
    </w:p>
    <w:tbl>
      <w:tblPr>
        <w:tblStyle w:val="a9"/>
        <w:tblW w:w="0" w:type="auto"/>
        <w:tblLook w:val="04A0"/>
      </w:tblPr>
      <w:tblGrid>
        <w:gridCol w:w="846"/>
        <w:gridCol w:w="3302"/>
        <w:gridCol w:w="2074"/>
        <w:gridCol w:w="2074"/>
      </w:tblGrid>
      <w:tr w:rsidR="006B70AC" w:rsidRPr="006B70AC" w:rsidTr="00682C12">
        <w:tc>
          <w:tcPr>
            <w:tcW w:w="846" w:type="dxa"/>
          </w:tcPr>
          <w:p w:rsidR="006B70AC" w:rsidRPr="006B70AC" w:rsidRDefault="006B70AC" w:rsidP="00682C12">
            <w:pPr>
              <w:spacing w:line="360" w:lineRule="auto"/>
              <w:rPr>
                <w:rFonts w:ascii="宋体" w:eastAsia="宋体" w:hAnsi="宋体"/>
                <w:b/>
                <w:sz w:val="24"/>
                <w:szCs w:val="28"/>
              </w:rPr>
            </w:pPr>
            <w:r w:rsidRPr="006B70AC">
              <w:rPr>
                <w:rFonts w:ascii="宋体" w:eastAsia="宋体" w:hAnsi="宋体" w:hint="eastAsia"/>
                <w:b/>
                <w:sz w:val="24"/>
                <w:szCs w:val="28"/>
              </w:rPr>
              <w:t>序号</w:t>
            </w:r>
          </w:p>
        </w:tc>
        <w:tc>
          <w:tcPr>
            <w:tcW w:w="3302" w:type="dxa"/>
          </w:tcPr>
          <w:p w:rsidR="006B70AC" w:rsidRPr="006B70AC" w:rsidRDefault="006B70AC" w:rsidP="00682C12">
            <w:pPr>
              <w:spacing w:line="360" w:lineRule="auto"/>
              <w:rPr>
                <w:rFonts w:ascii="宋体" w:eastAsia="宋体" w:hAnsi="宋体"/>
                <w:b/>
                <w:sz w:val="24"/>
                <w:szCs w:val="28"/>
              </w:rPr>
            </w:pPr>
            <w:r w:rsidRPr="006B70AC">
              <w:rPr>
                <w:rFonts w:ascii="宋体" w:eastAsia="宋体" w:hAnsi="宋体" w:hint="eastAsia"/>
                <w:b/>
                <w:sz w:val="24"/>
                <w:szCs w:val="28"/>
              </w:rPr>
              <w:t>交付物名称</w:t>
            </w:r>
          </w:p>
        </w:tc>
        <w:tc>
          <w:tcPr>
            <w:tcW w:w="2074" w:type="dxa"/>
          </w:tcPr>
          <w:p w:rsidR="006B70AC" w:rsidRPr="006B70AC" w:rsidRDefault="006B70AC" w:rsidP="00682C12">
            <w:pPr>
              <w:spacing w:line="360" w:lineRule="auto"/>
              <w:rPr>
                <w:rFonts w:ascii="宋体" w:eastAsia="宋体" w:hAnsi="宋体"/>
                <w:b/>
                <w:sz w:val="24"/>
                <w:szCs w:val="28"/>
              </w:rPr>
            </w:pPr>
            <w:r w:rsidRPr="006B70AC">
              <w:rPr>
                <w:rFonts w:ascii="宋体" w:eastAsia="宋体" w:hAnsi="宋体" w:hint="eastAsia"/>
                <w:b/>
                <w:sz w:val="24"/>
                <w:szCs w:val="28"/>
              </w:rPr>
              <w:t>数量</w:t>
            </w:r>
          </w:p>
        </w:tc>
        <w:tc>
          <w:tcPr>
            <w:tcW w:w="2074" w:type="dxa"/>
          </w:tcPr>
          <w:p w:rsidR="006B70AC" w:rsidRPr="006B70AC" w:rsidRDefault="006B70AC" w:rsidP="00682C12">
            <w:pPr>
              <w:spacing w:line="360" w:lineRule="auto"/>
              <w:rPr>
                <w:rFonts w:ascii="宋体" w:eastAsia="宋体" w:hAnsi="宋体"/>
                <w:b/>
                <w:sz w:val="24"/>
                <w:szCs w:val="28"/>
              </w:rPr>
            </w:pPr>
            <w:r w:rsidRPr="006B70AC">
              <w:rPr>
                <w:rFonts w:ascii="宋体" w:eastAsia="宋体" w:hAnsi="宋体" w:hint="eastAsia"/>
                <w:b/>
                <w:sz w:val="24"/>
                <w:szCs w:val="28"/>
              </w:rPr>
              <w:t>交付形式</w:t>
            </w:r>
          </w:p>
        </w:tc>
      </w:tr>
      <w:tr w:rsidR="006B70AC" w:rsidRPr="006B70AC" w:rsidTr="00682C12">
        <w:tc>
          <w:tcPr>
            <w:tcW w:w="846" w:type="dxa"/>
          </w:tcPr>
          <w:p w:rsidR="006B70AC" w:rsidRPr="006B70AC" w:rsidRDefault="006B70AC" w:rsidP="00682C12">
            <w:pPr>
              <w:spacing w:line="360" w:lineRule="auto"/>
              <w:rPr>
                <w:rFonts w:ascii="宋体" w:eastAsia="宋体" w:hAnsi="宋体"/>
                <w:sz w:val="24"/>
                <w:szCs w:val="28"/>
              </w:rPr>
            </w:pPr>
            <w:r w:rsidRPr="006B70AC">
              <w:rPr>
                <w:rFonts w:ascii="宋体" w:eastAsia="宋体" w:hAnsi="宋体" w:hint="eastAsia"/>
                <w:sz w:val="24"/>
                <w:szCs w:val="28"/>
              </w:rPr>
              <w:t>1</w:t>
            </w:r>
          </w:p>
        </w:tc>
        <w:tc>
          <w:tcPr>
            <w:tcW w:w="3302" w:type="dxa"/>
          </w:tcPr>
          <w:p w:rsidR="006B70AC" w:rsidRPr="006B70AC" w:rsidRDefault="006B70AC" w:rsidP="00682C12">
            <w:pPr>
              <w:spacing w:line="360" w:lineRule="auto"/>
              <w:rPr>
                <w:rFonts w:ascii="宋体" w:eastAsia="宋体" w:hAnsi="宋体"/>
                <w:sz w:val="24"/>
                <w:szCs w:val="28"/>
              </w:rPr>
            </w:pPr>
            <w:r w:rsidRPr="006B70AC">
              <w:rPr>
                <w:rFonts w:ascii="宋体" w:eastAsia="宋体" w:hAnsi="宋体" w:hint="eastAsia"/>
                <w:sz w:val="24"/>
                <w:szCs w:val="28"/>
              </w:rPr>
              <w:t>研究报告</w:t>
            </w:r>
          </w:p>
        </w:tc>
        <w:tc>
          <w:tcPr>
            <w:tcW w:w="2074" w:type="dxa"/>
          </w:tcPr>
          <w:p w:rsidR="006B70AC" w:rsidRPr="006B70AC" w:rsidRDefault="006B70AC" w:rsidP="00682C12">
            <w:pPr>
              <w:spacing w:line="360" w:lineRule="auto"/>
              <w:rPr>
                <w:rFonts w:ascii="宋体" w:eastAsia="宋体" w:hAnsi="宋体"/>
                <w:sz w:val="24"/>
                <w:szCs w:val="28"/>
              </w:rPr>
            </w:pPr>
            <w:r w:rsidRPr="006B70AC">
              <w:rPr>
                <w:rFonts w:ascii="宋体" w:eastAsia="宋体" w:hAnsi="宋体" w:hint="eastAsia"/>
                <w:sz w:val="24"/>
                <w:szCs w:val="28"/>
              </w:rPr>
              <w:t>1</w:t>
            </w:r>
          </w:p>
        </w:tc>
        <w:tc>
          <w:tcPr>
            <w:tcW w:w="2074" w:type="dxa"/>
          </w:tcPr>
          <w:p w:rsidR="006B70AC" w:rsidRPr="006B70AC" w:rsidRDefault="006B70AC" w:rsidP="00682C12">
            <w:pPr>
              <w:spacing w:line="360" w:lineRule="auto"/>
              <w:rPr>
                <w:rFonts w:ascii="宋体" w:eastAsia="宋体" w:hAnsi="宋体"/>
                <w:sz w:val="24"/>
                <w:szCs w:val="28"/>
              </w:rPr>
            </w:pPr>
            <w:r w:rsidRPr="006B70AC">
              <w:rPr>
                <w:rFonts w:ascii="宋体" w:eastAsia="宋体" w:hAnsi="宋体" w:hint="eastAsia"/>
                <w:sz w:val="24"/>
                <w:szCs w:val="28"/>
              </w:rPr>
              <w:t>电子文档</w:t>
            </w:r>
          </w:p>
        </w:tc>
      </w:tr>
      <w:tr w:rsidR="006B70AC" w:rsidRPr="006B70AC" w:rsidTr="00682C12">
        <w:tc>
          <w:tcPr>
            <w:tcW w:w="846" w:type="dxa"/>
          </w:tcPr>
          <w:p w:rsidR="006B70AC" w:rsidRPr="006B70AC" w:rsidRDefault="006B70AC" w:rsidP="00682C12">
            <w:pPr>
              <w:spacing w:line="360" w:lineRule="auto"/>
              <w:rPr>
                <w:rFonts w:ascii="宋体" w:eastAsia="宋体" w:hAnsi="宋体"/>
                <w:sz w:val="24"/>
                <w:szCs w:val="28"/>
              </w:rPr>
            </w:pPr>
            <w:r w:rsidRPr="006B70AC">
              <w:rPr>
                <w:rFonts w:ascii="宋体" w:eastAsia="宋体" w:hAnsi="宋体" w:hint="eastAsia"/>
                <w:sz w:val="24"/>
                <w:szCs w:val="28"/>
              </w:rPr>
              <w:t>2</w:t>
            </w:r>
          </w:p>
        </w:tc>
        <w:tc>
          <w:tcPr>
            <w:tcW w:w="3302" w:type="dxa"/>
          </w:tcPr>
          <w:p w:rsidR="006B70AC" w:rsidRPr="006B70AC" w:rsidRDefault="000E7E5E" w:rsidP="00682C12">
            <w:pPr>
              <w:spacing w:line="360" w:lineRule="auto"/>
              <w:rPr>
                <w:rFonts w:ascii="宋体" w:eastAsia="宋体" w:hAnsi="宋体"/>
                <w:sz w:val="24"/>
                <w:szCs w:val="28"/>
              </w:rPr>
            </w:pPr>
            <w:r w:rsidRPr="00414AB4">
              <w:rPr>
                <w:rFonts w:ascii="宋体" w:eastAsia="宋体" w:hAnsi="宋体" w:hint="eastAsia"/>
                <w:sz w:val="24"/>
                <w:szCs w:val="28"/>
              </w:rPr>
              <w:t>论文</w:t>
            </w:r>
          </w:p>
        </w:tc>
        <w:tc>
          <w:tcPr>
            <w:tcW w:w="2074" w:type="dxa"/>
          </w:tcPr>
          <w:p w:rsidR="006B70AC" w:rsidRPr="006B70AC" w:rsidRDefault="008002FD" w:rsidP="00682C12">
            <w:pPr>
              <w:spacing w:line="360" w:lineRule="auto"/>
              <w:rPr>
                <w:rFonts w:ascii="宋体" w:eastAsia="宋体" w:hAnsi="宋体"/>
                <w:sz w:val="24"/>
                <w:szCs w:val="28"/>
              </w:rPr>
            </w:pPr>
            <w:r w:rsidRPr="006B70AC">
              <w:rPr>
                <w:rFonts w:ascii="宋体" w:eastAsia="宋体" w:hAnsi="宋体" w:cs="Times New Roman"/>
                <w:sz w:val="24"/>
                <w:szCs w:val="28"/>
              </w:rPr>
              <w:t>SCI或EI</w:t>
            </w:r>
            <w:r>
              <w:rPr>
                <w:rFonts w:ascii="宋体" w:eastAsia="宋体" w:hAnsi="宋体" w:cs="Times New Roman" w:hint="eastAsia"/>
                <w:sz w:val="24"/>
                <w:szCs w:val="28"/>
              </w:rPr>
              <w:t>高水平</w:t>
            </w:r>
            <w:r w:rsidRPr="006B70AC">
              <w:rPr>
                <w:rFonts w:ascii="宋体" w:eastAsia="宋体" w:hAnsi="宋体" w:cs="Times New Roman"/>
                <w:sz w:val="24"/>
                <w:szCs w:val="28"/>
              </w:rPr>
              <w:t>论文</w:t>
            </w:r>
            <w:r w:rsidR="0066748F">
              <w:rPr>
                <w:rFonts w:ascii="宋体" w:eastAsia="宋体" w:hAnsi="宋体" w:cs="Times New Roman" w:hint="eastAsia"/>
                <w:sz w:val="24"/>
                <w:szCs w:val="28"/>
              </w:rPr>
              <w:t>2-3</w:t>
            </w:r>
            <w:r w:rsidRPr="006B70AC">
              <w:rPr>
                <w:rFonts w:ascii="宋体" w:eastAsia="宋体" w:hAnsi="宋体" w:cs="Times New Roman"/>
                <w:sz w:val="24"/>
                <w:szCs w:val="28"/>
              </w:rPr>
              <w:t>篇</w:t>
            </w:r>
          </w:p>
        </w:tc>
        <w:tc>
          <w:tcPr>
            <w:tcW w:w="2074" w:type="dxa"/>
          </w:tcPr>
          <w:p w:rsidR="006B70AC" w:rsidRPr="006B70AC" w:rsidRDefault="006B70AC" w:rsidP="00682C12">
            <w:pPr>
              <w:spacing w:line="360" w:lineRule="auto"/>
              <w:rPr>
                <w:rFonts w:ascii="宋体" w:eastAsia="宋体" w:hAnsi="宋体"/>
                <w:sz w:val="24"/>
                <w:szCs w:val="28"/>
              </w:rPr>
            </w:pPr>
            <w:r w:rsidRPr="00414AB4">
              <w:rPr>
                <w:rFonts w:ascii="宋体" w:eastAsia="宋体" w:hAnsi="宋体" w:hint="eastAsia"/>
                <w:sz w:val="24"/>
                <w:szCs w:val="28"/>
              </w:rPr>
              <w:t>电子文档</w:t>
            </w:r>
            <w:r>
              <w:rPr>
                <w:rFonts w:ascii="宋体" w:eastAsia="宋体" w:hAnsi="宋体" w:hint="eastAsia"/>
                <w:sz w:val="24"/>
                <w:szCs w:val="28"/>
              </w:rPr>
              <w:t>（</w:t>
            </w:r>
            <w:r w:rsidRPr="00414AB4">
              <w:rPr>
                <w:rFonts w:ascii="宋体" w:eastAsia="宋体" w:hAnsi="宋体" w:hint="eastAsia"/>
                <w:sz w:val="24"/>
                <w:szCs w:val="28"/>
              </w:rPr>
              <w:t>录用通知或出版印刷</w:t>
            </w:r>
            <w:r>
              <w:rPr>
                <w:rFonts w:ascii="宋体" w:eastAsia="宋体" w:hAnsi="宋体" w:hint="eastAsia"/>
                <w:sz w:val="24"/>
                <w:szCs w:val="28"/>
              </w:rPr>
              <w:t>）</w:t>
            </w:r>
          </w:p>
        </w:tc>
      </w:tr>
      <w:tr w:rsidR="006B70AC" w:rsidRPr="006B70AC" w:rsidTr="00682C12">
        <w:tc>
          <w:tcPr>
            <w:tcW w:w="846" w:type="dxa"/>
          </w:tcPr>
          <w:p w:rsidR="006B70AC" w:rsidRPr="006B70AC" w:rsidRDefault="006B70AC" w:rsidP="00682C12">
            <w:pPr>
              <w:spacing w:line="360" w:lineRule="auto"/>
              <w:rPr>
                <w:rFonts w:ascii="宋体" w:eastAsia="宋体" w:hAnsi="宋体"/>
                <w:sz w:val="24"/>
                <w:szCs w:val="28"/>
              </w:rPr>
            </w:pPr>
            <w:r w:rsidRPr="006B70AC">
              <w:rPr>
                <w:rFonts w:ascii="宋体" w:eastAsia="宋体" w:hAnsi="宋体" w:hint="eastAsia"/>
                <w:sz w:val="24"/>
                <w:szCs w:val="28"/>
              </w:rPr>
              <w:t>3</w:t>
            </w:r>
          </w:p>
        </w:tc>
        <w:tc>
          <w:tcPr>
            <w:tcW w:w="3302" w:type="dxa"/>
          </w:tcPr>
          <w:p w:rsidR="006B70AC" w:rsidRPr="006B70AC" w:rsidRDefault="006B70AC" w:rsidP="00682C12">
            <w:pPr>
              <w:spacing w:line="360" w:lineRule="auto"/>
              <w:rPr>
                <w:rFonts w:ascii="宋体" w:eastAsia="宋体" w:hAnsi="宋体"/>
                <w:sz w:val="24"/>
                <w:szCs w:val="28"/>
              </w:rPr>
            </w:pPr>
            <w:r w:rsidRPr="006B70AC">
              <w:rPr>
                <w:rFonts w:ascii="宋体" w:eastAsia="宋体" w:hAnsi="宋体" w:hint="eastAsia"/>
                <w:sz w:val="24"/>
                <w:szCs w:val="28"/>
              </w:rPr>
              <w:t>专利</w:t>
            </w:r>
          </w:p>
        </w:tc>
        <w:tc>
          <w:tcPr>
            <w:tcW w:w="2074" w:type="dxa"/>
          </w:tcPr>
          <w:p w:rsidR="006B70AC" w:rsidRPr="006B70AC" w:rsidRDefault="0066748F" w:rsidP="00682C12">
            <w:pPr>
              <w:spacing w:line="360" w:lineRule="auto"/>
              <w:rPr>
                <w:rFonts w:ascii="宋体" w:eastAsia="宋体" w:hAnsi="宋体"/>
                <w:sz w:val="24"/>
                <w:szCs w:val="28"/>
              </w:rPr>
            </w:pPr>
            <w:r>
              <w:rPr>
                <w:rFonts w:ascii="宋体" w:eastAsia="宋体" w:hAnsi="宋体" w:hint="eastAsia"/>
                <w:sz w:val="24"/>
                <w:szCs w:val="28"/>
              </w:rPr>
              <w:t>1</w:t>
            </w:r>
          </w:p>
        </w:tc>
        <w:tc>
          <w:tcPr>
            <w:tcW w:w="2074" w:type="dxa"/>
          </w:tcPr>
          <w:p w:rsidR="006B70AC" w:rsidRPr="006B70AC" w:rsidRDefault="006B70AC" w:rsidP="00682C12">
            <w:pPr>
              <w:spacing w:line="360" w:lineRule="auto"/>
              <w:rPr>
                <w:rFonts w:ascii="宋体" w:eastAsia="宋体" w:hAnsi="宋体"/>
                <w:sz w:val="24"/>
                <w:szCs w:val="28"/>
              </w:rPr>
            </w:pPr>
            <w:r w:rsidRPr="006B70AC">
              <w:rPr>
                <w:rFonts w:ascii="宋体" w:eastAsia="宋体" w:hAnsi="宋体" w:hint="eastAsia"/>
                <w:sz w:val="24"/>
                <w:szCs w:val="28"/>
              </w:rPr>
              <w:t>受理通知书</w:t>
            </w:r>
          </w:p>
        </w:tc>
      </w:tr>
    </w:tbl>
    <w:p w:rsidR="006B70AC" w:rsidRPr="006B70AC" w:rsidRDefault="006B70AC" w:rsidP="006B70AC">
      <w:pPr>
        <w:spacing w:line="360" w:lineRule="auto"/>
        <w:ind w:firstLineChars="200" w:firstLine="480"/>
        <w:rPr>
          <w:rFonts w:ascii="宋体" w:eastAsia="宋体" w:hAnsi="宋体"/>
          <w:sz w:val="24"/>
          <w:szCs w:val="28"/>
        </w:rPr>
      </w:pPr>
      <w:r w:rsidRPr="006B70AC">
        <w:rPr>
          <w:rFonts w:ascii="宋体" w:eastAsia="宋体" w:hAnsi="宋体" w:hint="eastAsia"/>
          <w:sz w:val="24"/>
          <w:szCs w:val="28"/>
        </w:rPr>
        <w:t>课题经费额度：</w:t>
      </w:r>
      <w:r w:rsidR="0066748F">
        <w:rPr>
          <w:rFonts w:ascii="宋体" w:eastAsia="宋体" w:hAnsi="宋体" w:hint="eastAsia"/>
          <w:sz w:val="24"/>
          <w:szCs w:val="28"/>
        </w:rPr>
        <w:t>20</w:t>
      </w:r>
      <w:r w:rsidRPr="006B70AC">
        <w:rPr>
          <w:rFonts w:ascii="宋体" w:eastAsia="宋体" w:hAnsi="宋体" w:hint="eastAsia"/>
          <w:sz w:val="24"/>
          <w:szCs w:val="28"/>
        </w:rPr>
        <w:t>万以内</w:t>
      </w:r>
    </w:p>
    <w:p w:rsidR="00826F55" w:rsidRPr="006B70AC" w:rsidRDefault="006B70AC" w:rsidP="006B70AC">
      <w:pPr>
        <w:spacing w:line="360" w:lineRule="auto"/>
        <w:ind w:firstLineChars="200" w:firstLine="480"/>
        <w:rPr>
          <w:rFonts w:ascii="宋体" w:eastAsia="宋体" w:hAnsi="宋体"/>
          <w:sz w:val="24"/>
          <w:szCs w:val="28"/>
        </w:rPr>
      </w:pPr>
      <w:r w:rsidRPr="006B70AC">
        <w:rPr>
          <w:rFonts w:ascii="宋体" w:eastAsia="宋体" w:hAnsi="宋体" w:hint="eastAsia"/>
          <w:sz w:val="24"/>
          <w:szCs w:val="28"/>
        </w:rPr>
        <w:t>计划年限：</w:t>
      </w:r>
      <w:r w:rsidR="008D1A3B" w:rsidRPr="00414AB4">
        <w:rPr>
          <w:rFonts w:ascii="宋体" w:eastAsia="宋体" w:hAnsi="宋体" w:cs="Times New Roman" w:hint="eastAsia"/>
          <w:sz w:val="24"/>
          <w:szCs w:val="24"/>
        </w:rPr>
        <w:t>1</w:t>
      </w:r>
      <w:r w:rsidR="008D1A3B">
        <w:rPr>
          <w:rFonts w:ascii="宋体" w:eastAsia="宋体" w:hAnsi="宋体" w:cs="Times New Roman" w:hint="eastAsia"/>
          <w:sz w:val="24"/>
          <w:szCs w:val="24"/>
        </w:rPr>
        <w:t>-2</w:t>
      </w:r>
      <w:r w:rsidR="008D1A3B" w:rsidRPr="00414AB4">
        <w:rPr>
          <w:rFonts w:ascii="宋体" w:eastAsia="宋体" w:hAnsi="宋体" w:cs="Times New Roman" w:hint="eastAsia"/>
          <w:sz w:val="24"/>
          <w:szCs w:val="24"/>
        </w:rPr>
        <w:t>年</w:t>
      </w:r>
    </w:p>
    <w:p w:rsidR="00583601" w:rsidRDefault="00397ECC" w:rsidP="005A5DD5">
      <w:pPr>
        <w:spacing w:beforeLines="50" w:afterLines="50" w:line="360" w:lineRule="auto"/>
        <w:ind w:firstLineChars="200" w:firstLine="482"/>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课题4：</w:t>
      </w:r>
      <w:r w:rsidR="0085387A" w:rsidRPr="00826F55">
        <w:rPr>
          <w:rFonts w:ascii="宋体" w:eastAsia="宋体" w:hAnsi="宋体" w:cs="Times New Roman" w:hint="eastAsia"/>
          <w:b/>
          <w:color w:val="000000" w:themeColor="text1"/>
          <w:sz w:val="24"/>
          <w:szCs w:val="24"/>
        </w:rPr>
        <w:t>信号设备</w:t>
      </w:r>
      <w:r w:rsidR="0043159A">
        <w:rPr>
          <w:rFonts w:ascii="宋体" w:eastAsia="宋体" w:hAnsi="宋体" w:cs="Times New Roman" w:hint="eastAsia"/>
          <w:b/>
          <w:color w:val="000000" w:themeColor="text1"/>
          <w:sz w:val="24"/>
          <w:szCs w:val="24"/>
        </w:rPr>
        <w:t>室</w:t>
      </w:r>
      <w:r w:rsidR="0085387A" w:rsidRPr="00826F55">
        <w:rPr>
          <w:rFonts w:ascii="宋体" w:eastAsia="宋体" w:hAnsi="宋体" w:cs="Times New Roman" w:hint="eastAsia"/>
          <w:b/>
          <w:color w:val="000000" w:themeColor="text1"/>
          <w:sz w:val="24"/>
          <w:szCs w:val="24"/>
        </w:rPr>
        <w:t>智能巡检技术</w:t>
      </w:r>
      <w:r w:rsidR="00583601" w:rsidRPr="00826F55">
        <w:rPr>
          <w:rFonts w:ascii="宋体" w:eastAsia="宋体" w:hAnsi="宋体" w:cs="Times New Roman" w:hint="eastAsia"/>
          <w:b/>
          <w:color w:val="000000" w:themeColor="text1"/>
          <w:sz w:val="24"/>
          <w:szCs w:val="24"/>
        </w:rPr>
        <w:t>：</w:t>
      </w:r>
    </w:p>
    <w:p w:rsidR="0043159A" w:rsidRDefault="000E7E5E" w:rsidP="000E7E5E">
      <w:pPr>
        <w:spacing w:line="360" w:lineRule="auto"/>
        <w:ind w:firstLineChars="200" w:firstLine="480"/>
        <w:rPr>
          <w:rFonts w:ascii="宋体" w:eastAsia="宋体" w:hAnsi="宋体" w:cs="Times New Roman"/>
          <w:color w:val="000000" w:themeColor="text1"/>
          <w:sz w:val="24"/>
          <w:szCs w:val="24"/>
        </w:rPr>
      </w:pPr>
      <w:r w:rsidRPr="000E7E5E">
        <w:rPr>
          <w:rFonts w:ascii="宋体" w:eastAsia="宋体" w:hAnsi="宋体" w:cs="Times New Roman" w:hint="eastAsia"/>
          <w:color w:val="000000" w:themeColor="text1"/>
          <w:sz w:val="24"/>
          <w:szCs w:val="24"/>
        </w:rPr>
        <w:t>由于目前联锁、计轴、ZC等子系统能够送出的自诊断信息还存在不足，还需要靠人工日常巡检来发现故障隐患或发现故障处所。人工巡检存在时间间隔，如果中间发生故障，不能及时发现，且人工巡检存在视频疲劳和漏检情况，故障隐患发现不及时。</w:t>
      </w:r>
      <w:r w:rsidRPr="000E7E5E">
        <w:rPr>
          <w:rFonts w:ascii="宋体" w:eastAsia="宋体" w:hAnsi="宋体" w:cs="Times New Roman" w:hint="eastAsia"/>
          <w:color w:val="000000" w:themeColor="text1"/>
          <w:sz w:val="24"/>
          <w:szCs w:val="24"/>
        </w:rPr>
        <w:lastRenderedPageBreak/>
        <w:t>因此，有必要通过图像分析算法，实现视频智能分析，自动分析和定位故障。</w:t>
      </w:r>
    </w:p>
    <w:p w:rsidR="000E7E5E" w:rsidRPr="000E7E5E" w:rsidRDefault="000E7E5E" w:rsidP="000E7E5E">
      <w:pPr>
        <w:spacing w:line="360" w:lineRule="auto"/>
        <w:ind w:firstLineChars="200" w:firstLine="480"/>
        <w:rPr>
          <w:rFonts w:ascii="宋体" w:eastAsia="宋体" w:hAnsi="宋体" w:cs="Times New Roman"/>
          <w:color w:val="000000" w:themeColor="text1"/>
          <w:sz w:val="24"/>
          <w:szCs w:val="24"/>
        </w:rPr>
      </w:pPr>
      <w:r w:rsidRPr="000E7E5E">
        <w:rPr>
          <w:rFonts w:ascii="宋体" w:eastAsia="宋体" w:hAnsi="宋体" w:cs="Times New Roman" w:hint="eastAsia"/>
          <w:color w:val="000000" w:themeColor="text1"/>
          <w:sz w:val="24"/>
          <w:szCs w:val="24"/>
        </w:rPr>
        <w:t>本课题的主要工作包含如下几个方面：</w:t>
      </w:r>
    </w:p>
    <w:p w:rsidR="000E7E5E" w:rsidRPr="000E7E5E" w:rsidRDefault="000E7E5E" w:rsidP="000E7E5E">
      <w:pPr>
        <w:spacing w:line="360" w:lineRule="auto"/>
        <w:ind w:firstLineChars="200" w:firstLine="480"/>
        <w:rPr>
          <w:rFonts w:ascii="宋体" w:eastAsia="宋体" w:hAnsi="宋体" w:cs="Times New Roman"/>
          <w:color w:val="FF0000"/>
          <w:sz w:val="24"/>
          <w:szCs w:val="24"/>
        </w:rPr>
      </w:pPr>
      <w:r w:rsidRPr="000E7E5E">
        <w:rPr>
          <w:rFonts w:ascii="宋体" w:eastAsia="宋体" w:hAnsi="宋体" w:cs="Times New Roman" w:hint="eastAsia"/>
          <w:color w:val="000000" w:themeColor="text1"/>
          <w:sz w:val="24"/>
          <w:szCs w:val="24"/>
        </w:rPr>
        <w:t>（1）图像背景建模及更新技术研究；</w:t>
      </w:r>
    </w:p>
    <w:p w:rsidR="000E7E5E" w:rsidRPr="000E7E5E" w:rsidRDefault="000E7E5E" w:rsidP="000E7E5E">
      <w:pPr>
        <w:spacing w:line="360" w:lineRule="auto"/>
        <w:ind w:firstLineChars="200" w:firstLine="480"/>
        <w:rPr>
          <w:rFonts w:ascii="宋体" w:eastAsia="宋体" w:hAnsi="宋体" w:cs="Times New Roman"/>
          <w:color w:val="000000" w:themeColor="text1"/>
          <w:sz w:val="24"/>
          <w:szCs w:val="24"/>
        </w:rPr>
      </w:pPr>
      <w:r w:rsidRPr="000E7E5E">
        <w:rPr>
          <w:rFonts w:ascii="宋体" w:eastAsia="宋体" w:hAnsi="宋体" w:cs="Times New Roman" w:hint="eastAsia"/>
          <w:color w:val="000000" w:themeColor="text1"/>
          <w:sz w:val="24"/>
          <w:szCs w:val="24"/>
        </w:rPr>
        <w:t>（2）</w:t>
      </w:r>
      <w:r w:rsidRPr="000E7E5E">
        <w:rPr>
          <w:rFonts w:ascii="宋体" w:eastAsia="宋体" w:hAnsi="宋体" w:hint="eastAsia"/>
          <w:sz w:val="24"/>
          <w:szCs w:val="24"/>
        </w:rPr>
        <w:t>机柜面板关键灯位</w:t>
      </w:r>
      <w:r>
        <w:rPr>
          <w:rFonts w:ascii="宋体" w:eastAsia="宋体" w:hAnsi="宋体" w:hint="eastAsia"/>
          <w:sz w:val="24"/>
          <w:szCs w:val="24"/>
        </w:rPr>
        <w:t>状态</w:t>
      </w:r>
      <w:r w:rsidRPr="000E7E5E">
        <w:rPr>
          <w:rFonts w:ascii="宋体" w:eastAsia="宋体" w:hAnsi="宋体" w:hint="eastAsia"/>
          <w:sz w:val="24"/>
          <w:szCs w:val="24"/>
        </w:rPr>
        <w:t>监测研究；</w:t>
      </w:r>
    </w:p>
    <w:p w:rsidR="000E7E5E" w:rsidRPr="000E7E5E" w:rsidRDefault="000E7E5E" w:rsidP="000E7E5E">
      <w:pPr>
        <w:spacing w:line="360" w:lineRule="auto"/>
        <w:ind w:firstLineChars="200" w:firstLine="480"/>
        <w:rPr>
          <w:rFonts w:ascii="宋体" w:eastAsia="宋体" w:hAnsi="宋体" w:cs="Times New Roman"/>
          <w:color w:val="000000" w:themeColor="text1"/>
          <w:sz w:val="24"/>
          <w:szCs w:val="24"/>
        </w:rPr>
      </w:pPr>
      <w:r w:rsidRPr="000E7E5E">
        <w:rPr>
          <w:rFonts w:ascii="宋体" w:eastAsia="宋体" w:hAnsi="宋体" w:cs="Times New Roman" w:hint="eastAsia"/>
          <w:color w:val="000000" w:themeColor="text1"/>
          <w:sz w:val="24"/>
          <w:szCs w:val="24"/>
        </w:rPr>
        <w:t>（3）人员入侵检测研究；</w:t>
      </w:r>
    </w:p>
    <w:p w:rsidR="000E7E5E" w:rsidRPr="000E7E5E" w:rsidRDefault="000E7E5E" w:rsidP="000E7E5E">
      <w:pPr>
        <w:spacing w:line="360" w:lineRule="auto"/>
        <w:ind w:firstLineChars="200" w:firstLine="480"/>
        <w:rPr>
          <w:rFonts w:ascii="宋体" w:eastAsia="宋体" w:hAnsi="宋体" w:cs="Times New Roman"/>
          <w:color w:val="000000" w:themeColor="text1"/>
          <w:sz w:val="24"/>
          <w:szCs w:val="24"/>
        </w:rPr>
      </w:pPr>
      <w:r w:rsidRPr="000E7E5E">
        <w:rPr>
          <w:rFonts w:ascii="宋体" w:eastAsia="宋体" w:hAnsi="宋体" w:cs="Times New Roman" w:hint="eastAsia"/>
          <w:color w:val="000000" w:themeColor="text1"/>
          <w:sz w:val="24"/>
          <w:szCs w:val="24"/>
        </w:rPr>
        <w:t>（</w:t>
      </w:r>
      <w:r w:rsidRPr="000E7E5E">
        <w:rPr>
          <w:rFonts w:ascii="宋体" w:eastAsia="宋体" w:hAnsi="宋体" w:cs="Times New Roman"/>
          <w:color w:val="000000" w:themeColor="text1"/>
          <w:sz w:val="24"/>
          <w:szCs w:val="24"/>
        </w:rPr>
        <w:t>4</w:t>
      </w:r>
      <w:r w:rsidRPr="000E7E5E">
        <w:rPr>
          <w:rFonts w:ascii="宋体" w:eastAsia="宋体" w:hAnsi="宋体" w:cs="Times New Roman" w:hint="eastAsia"/>
          <w:color w:val="000000" w:themeColor="text1"/>
          <w:sz w:val="24"/>
          <w:szCs w:val="24"/>
        </w:rPr>
        <w:t>）</w:t>
      </w:r>
      <w:r w:rsidRPr="000E7E5E">
        <w:rPr>
          <w:rFonts w:ascii="宋体" w:eastAsia="宋体" w:hAnsi="宋体" w:hint="eastAsia"/>
          <w:sz w:val="24"/>
          <w:szCs w:val="24"/>
        </w:rPr>
        <w:t>“</w:t>
      </w:r>
      <w:r w:rsidRPr="000E7E5E">
        <w:rPr>
          <w:rFonts w:ascii="宋体" w:eastAsia="宋体" w:hAnsi="宋体"/>
          <w:sz w:val="24"/>
          <w:szCs w:val="24"/>
        </w:rPr>
        <w:t>LED</w:t>
      </w:r>
      <w:r w:rsidRPr="000E7E5E">
        <w:rPr>
          <w:rFonts w:ascii="宋体" w:eastAsia="宋体" w:hAnsi="宋体" w:hint="eastAsia"/>
          <w:sz w:val="24"/>
          <w:szCs w:val="24"/>
        </w:rPr>
        <w:t>故障代码”识别研究；</w:t>
      </w:r>
    </w:p>
    <w:p w:rsidR="000E7E5E" w:rsidRPr="000E7E5E" w:rsidRDefault="000E7E5E" w:rsidP="000E7E5E">
      <w:pPr>
        <w:spacing w:line="360" w:lineRule="auto"/>
        <w:ind w:firstLineChars="200" w:firstLine="480"/>
        <w:rPr>
          <w:rFonts w:ascii="宋体" w:eastAsia="宋体" w:hAnsi="宋体" w:cs="Times New Roman"/>
          <w:color w:val="000000" w:themeColor="text1"/>
          <w:sz w:val="24"/>
          <w:szCs w:val="24"/>
        </w:rPr>
      </w:pPr>
      <w:r w:rsidRPr="000E7E5E">
        <w:rPr>
          <w:rFonts w:ascii="宋体" w:eastAsia="宋体" w:hAnsi="宋体" w:cs="Times New Roman" w:hint="eastAsia"/>
          <w:color w:val="000000" w:themeColor="text1"/>
          <w:sz w:val="24"/>
          <w:szCs w:val="24"/>
        </w:rPr>
        <w:t>提交成果：</w:t>
      </w:r>
    </w:p>
    <w:tbl>
      <w:tblPr>
        <w:tblStyle w:val="a9"/>
        <w:tblW w:w="0" w:type="auto"/>
        <w:tblLook w:val="04A0"/>
      </w:tblPr>
      <w:tblGrid>
        <w:gridCol w:w="846"/>
        <w:gridCol w:w="3302"/>
        <w:gridCol w:w="2074"/>
        <w:gridCol w:w="2074"/>
      </w:tblGrid>
      <w:tr w:rsidR="000E7E5E" w:rsidRPr="000E7E5E" w:rsidTr="00682C12">
        <w:tc>
          <w:tcPr>
            <w:tcW w:w="846" w:type="dxa"/>
          </w:tcPr>
          <w:p w:rsidR="000E7E5E" w:rsidRPr="000E7E5E" w:rsidRDefault="000E7E5E" w:rsidP="000E7E5E">
            <w:pPr>
              <w:spacing w:line="360" w:lineRule="auto"/>
              <w:rPr>
                <w:rFonts w:ascii="宋体" w:eastAsia="宋体" w:hAnsi="宋体"/>
                <w:b/>
                <w:sz w:val="24"/>
                <w:szCs w:val="24"/>
              </w:rPr>
            </w:pPr>
            <w:r w:rsidRPr="000E7E5E">
              <w:rPr>
                <w:rFonts w:ascii="宋体" w:eastAsia="宋体" w:hAnsi="宋体" w:hint="eastAsia"/>
                <w:b/>
                <w:sz w:val="24"/>
                <w:szCs w:val="24"/>
              </w:rPr>
              <w:t>序号</w:t>
            </w:r>
          </w:p>
        </w:tc>
        <w:tc>
          <w:tcPr>
            <w:tcW w:w="3302" w:type="dxa"/>
          </w:tcPr>
          <w:p w:rsidR="000E7E5E" w:rsidRPr="000E7E5E" w:rsidRDefault="000E7E5E" w:rsidP="000E7E5E">
            <w:pPr>
              <w:spacing w:line="360" w:lineRule="auto"/>
              <w:rPr>
                <w:rFonts w:ascii="宋体" w:eastAsia="宋体" w:hAnsi="宋体"/>
                <w:b/>
                <w:sz w:val="24"/>
                <w:szCs w:val="24"/>
              </w:rPr>
            </w:pPr>
            <w:r w:rsidRPr="000E7E5E">
              <w:rPr>
                <w:rFonts w:ascii="宋体" w:eastAsia="宋体" w:hAnsi="宋体" w:hint="eastAsia"/>
                <w:b/>
                <w:sz w:val="24"/>
                <w:szCs w:val="24"/>
              </w:rPr>
              <w:t>交付物名称</w:t>
            </w:r>
          </w:p>
        </w:tc>
        <w:tc>
          <w:tcPr>
            <w:tcW w:w="2074" w:type="dxa"/>
          </w:tcPr>
          <w:p w:rsidR="000E7E5E" w:rsidRPr="000E7E5E" w:rsidRDefault="000E7E5E" w:rsidP="000E7E5E">
            <w:pPr>
              <w:spacing w:line="360" w:lineRule="auto"/>
              <w:rPr>
                <w:rFonts w:ascii="宋体" w:eastAsia="宋体" w:hAnsi="宋体"/>
                <w:b/>
                <w:sz w:val="24"/>
                <w:szCs w:val="24"/>
              </w:rPr>
            </w:pPr>
            <w:r w:rsidRPr="000E7E5E">
              <w:rPr>
                <w:rFonts w:ascii="宋体" w:eastAsia="宋体" w:hAnsi="宋体" w:hint="eastAsia"/>
                <w:b/>
                <w:sz w:val="24"/>
                <w:szCs w:val="24"/>
              </w:rPr>
              <w:t>数量</w:t>
            </w:r>
          </w:p>
        </w:tc>
        <w:tc>
          <w:tcPr>
            <w:tcW w:w="2074" w:type="dxa"/>
          </w:tcPr>
          <w:p w:rsidR="000E7E5E" w:rsidRPr="000E7E5E" w:rsidRDefault="000E7E5E" w:rsidP="000E7E5E">
            <w:pPr>
              <w:spacing w:line="360" w:lineRule="auto"/>
              <w:rPr>
                <w:rFonts w:ascii="宋体" w:eastAsia="宋体" w:hAnsi="宋体"/>
                <w:b/>
                <w:sz w:val="24"/>
                <w:szCs w:val="24"/>
              </w:rPr>
            </w:pPr>
            <w:r w:rsidRPr="000E7E5E">
              <w:rPr>
                <w:rFonts w:ascii="宋体" w:eastAsia="宋体" w:hAnsi="宋体" w:hint="eastAsia"/>
                <w:b/>
                <w:sz w:val="24"/>
                <w:szCs w:val="24"/>
              </w:rPr>
              <w:t>交付形式</w:t>
            </w:r>
          </w:p>
        </w:tc>
      </w:tr>
      <w:tr w:rsidR="000E7E5E" w:rsidRPr="000E7E5E" w:rsidTr="00682C12">
        <w:tc>
          <w:tcPr>
            <w:tcW w:w="846"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hint="eastAsia"/>
                <w:sz w:val="24"/>
                <w:szCs w:val="24"/>
              </w:rPr>
              <w:t>1</w:t>
            </w:r>
          </w:p>
        </w:tc>
        <w:tc>
          <w:tcPr>
            <w:tcW w:w="3302"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hint="eastAsia"/>
                <w:sz w:val="24"/>
                <w:szCs w:val="24"/>
              </w:rPr>
              <w:t>研究报告</w:t>
            </w:r>
          </w:p>
        </w:tc>
        <w:tc>
          <w:tcPr>
            <w:tcW w:w="2074"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hint="eastAsia"/>
                <w:sz w:val="24"/>
                <w:szCs w:val="24"/>
              </w:rPr>
              <w:t>1</w:t>
            </w:r>
          </w:p>
        </w:tc>
        <w:tc>
          <w:tcPr>
            <w:tcW w:w="2074"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hint="eastAsia"/>
                <w:sz w:val="24"/>
                <w:szCs w:val="24"/>
              </w:rPr>
              <w:t>电子文档</w:t>
            </w:r>
          </w:p>
        </w:tc>
      </w:tr>
      <w:tr w:rsidR="000E7E5E" w:rsidRPr="000E7E5E" w:rsidTr="00682C12">
        <w:tc>
          <w:tcPr>
            <w:tcW w:w="846"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hint="eastAsia"/>
                <w:sz w:val="24"/>
                <w:szCs w:val="24"/>
              </w:rPr>
              <w:t>2</w:t>
            </w:r>
          </w:p>
        </w:tc>
        <w:tc>
          <w:tcPr>
            <w:tcW w:w="3302"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hint="eastAsia"/>
                <w:sz w:val="24"/>
                <w:szCs w:val="24"/>
              </w:rPr>
              <w:t>论文</w:t>
            </w:r>
          </w:p>
        </w:tc>
        <w:tc>
          <w:tcPr>
            <w:tcW w:w="2074" w:type="dxa"/>
          </w:tcPr>
          <w:p w:rsidR="000E7E5E" w:rsidRPr="000E7E5E" w:rsidRDefault="008002FD" w:rsidP="000E7E5E">
            <w:pPr>
              <w:spacing w:line="360" w:lineRule="auto"/>
              <w:rPr>
                <w:rFonts w:ascii="宋体" w:eastAsia="宋体" w:hAnsi="宋体"/>
                <w:sz w:val="24"/>
                <w:szCs w:val="24"/>
              </w:rPr>
            </w:pPr>
            <w:r w:rsidRPr="006B70AC">
              <w:rPr>
                <w:rFonts w:ascii="宋体" w:eastAsia="宋体" w:hAnsi="宋体" w:cs="Times New Roman"/>
                <w:sz w:val="24"/>
                <w:szCs w:val="28"/>
              </w:rPr>
              <w:t>SCI或EI</w:t>
            </w:r>
            <w:r>
              <w:rPr>
                <w:rFonts w:ascii="宋体" w:eastAsia="宋体" w:hAnsi="宋体" w:cs="Times New Roman" w:hint="eastAsia"/>
                <w:sz w:val="24"/>
                <w:szCs w:val="28"/>
              </w:rPr>
              <w:t>高水平</w:t>
            </w:r>
            <w:r w:rsidRPr="006B70AC">
              <w:rPr>
                <w:rFonts w:ascii="宋体" w:eastAsia="宋体" w:hAnsi="宋体" w:cs="Times New Roman"/>
                <w:sz w:val="24"/>
                <w:szCs w:val="28"/>
              </w:rPr>
              <w:t>论文</w:t>
            </w:r>
            <w:r w:rsidRPr="006B70AC">
              <w:rPr>
                <w:rFonts w:ascii="宋体" w:eastAsia="宋体" w:hAnsi="宋体" w:cs="Times New Roman" w:hint="eastAsia"/>
                <w:sz w:val="24"/>
                <w:szCs w:val="28"/>
              </w:rPr>
              <w:t>2-</w:t>
            </w:r>
            <w:r w:rsidRPr="006B70AC">
              <w:rPr>
                <w:rFonts w:ascii="宋体" w:eastAsia="宋体" w:hAnsi="宋体" w:cs="Times New Roman"/>
                <w:sz w:val="24"/>
                <w:szCs w:val="28"/>
              </w:rPr>
              <w:t>3篇</w:t>
            </w:r>
          </w:p>
        </w:tc>
        <w:tc>
          <w:tcPr>
            <w:tcW w:w="2074" w:type="dxa"/>
          </w:tcPr>
          <w:p w:rsidR="000E7E5E" w:rsidRPr="000E7E5E" w:rsidRDefault="000E7E5E" w:rsidP="000E7E5E">
            <w:pPr>
              <w:spacing w:line="360" w:lineRule="auto"/>
              <w:rPr>
                <w:rFonts w:ascii="宋体" w:eastAsia="宋体" w:hAnsi="宋体"/>
                <w:sz w:val="24"/>
                <w:szCs w:val="24"/>
              </w:rPr>
            </w:pPr>
            <w:r w:rsidRPr="00414AB4">
              <w:rPr>
                <w:rFonts w:ascii="宋体" w:eastAsia="宋体" w:hAnsi="宋体" w:hint="eastAsia"/>
                <w:sz w:val="24"/>
                <w:szCs w:val="28"/>
              </w:rPr>
              <w:t>电子文档</w:t>
            </w:r>
            <w:r>
              <w:rPr>
                <w:rFonts w:ascii="宋体" w:eastAsia="宋体" w:hAnsi="宋体" w:hint="eastAsia"/>
                <w:sz w:val="24"/>
                <w:szCs w:val="28"/>
              </w:rPr>
              <w:t>（</w:t>
            </w:r>
            <w:r w:rsidRPr="00414AB4">
              <w:rPr>
                <w:rFonts w:ascii="宋体" w:eastAsia="宋体" w:hAnsi="宋体" w:hint="eastAsia"/>
                <w:sz w:val="24"/>
                <w:szCs w:val="28"/>
              </w:rPr>
              <w:t>录用通知或出版印刷</w:t>
            </w:r>
            <w:r>
              <w:rPr>
                <w:rFonts w:ascii="宋体" w:eastAsia="宋体" w:hAnsi="宋体" w:hint="eastAsia"/>
                <w:sz w:val="24"/>
                <w:szCs w:val="28"/>
              </w:rPr>
              <w:t>）</w:t>
            </w:r>
          </w:p>
        </w:tc>
      </w:tr>
      <w:tr w:rsidR="000E7E5E" w:rsidRPr="000E7E5E" w:rsidTr="00682C12">
        <w:tc>
          <w:tcPr>
            <w:tcW w:w="846"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hint="eastAsia"/>
                <w:sz w:val="24"/>
                <w:szCs w:val="24"/>
              </w:rPr>
              <w:t>3</w:t>
            </w:r>
          </w:p>
        </w:tc>
        <w:tc>
          <w:tcPr>
            <w:tcW w:w="3302"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hint="eastAsia"/>
                <w:sz w:val="24"/>
                <w:szCs w:val="24"/>
              </w:rPr>
              <w:t>专利</w:t>
            </w:r>
          </w:p>
        </w:tc>
        <w:tc>
          <w:tcPr>
            <w:tcW w:w="2074"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sz w:val="24"/>
                <w:szCs w:val="24"/>
              </w:rPr>
              <w:t>1</w:t>
            </w:r>
          </w:p>
        </w:tc>
        <w:tc>
          <w:tcPr>
            <w:tcW w:w="2074"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hint="eastAsia"/>
                <w:sz w:val="24"/>
                <w:szCs w:val="24"/>
              </w:rPr>
              <w:t>受理通知书</w:t>
            </w:r>
          </w:p>
        </w:tc>
      </w:tr>
      <w:tr w:rsidR="000E7E5E" w:rsidRPr="000E7E5E" w:rsidTr="00682C12">
        <w:tc>
          <w:tcPr>
            <w:tcW w:w="846"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sz w:val="24"/>
                <w:szCs w:val="24"/>
              </w:rPr>
              <w:t>4</w:t>
            </w:r>
          </w:p>
        </w:tc>
        <w:tc>
          <w:tcPr>
            <w:tcW w:w="3302"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hint="eastAsia"/>
                <w:sz w:val="24"/>
                <w:szCs w:val="24"/>
              </w:rPr>
              <w:t>技术原型</w:t>
            </w:r>
          </w:p>
        </w:tc>
        <w:tc>
          <w:tcPr>
            <w:tcW w:w="2074"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hint="eastAsia"/>
                <w:sz w:val="24"/>
                <w:szCs w:val="24"/>
              </w:rPr>
              <w:t>1</w:t>
            </w:r>
          </w:p>
        </w:tc>
        <w:tc>
          <w:tcPr>
            <w:tcW w:w="2074" w:type="dxa"/>
          </w:tcPr>
          <w:p w:rsidR="000E7E5E" w:rsidRPr="000E7E5E" w:rsidRDefault="000E7E5E" w:rsidP="000E7E5E">
            <w:pPr>
              <w:spacing w:line="360" w:lineRule="auto"/>
              <w:rPr>
                <w:rFonts w:ascii="宋体" w:eastAsia="宋体" w:hAnsi="宋体"/>
                <w:sz w:val="24"/>
                <w:szCs w:val="24"/>
              </w:rPr>
            </w:pPr>
            <w:r w:rsidRPr="000E7E5E">
              <w:rPr>
                <w:rFonts w:ascii="宋体" w:eastAsia="宋体" w:hAnsi="宋体" w:hint="eastAsia"/>
                <w:sz w:val="24"/>
                <w:szCs w:val="24"/>
              </w:rPr>
              <w:t>演示平台</w:t>
            </w:r>
          </w:p>
        </w:tc>
      </w:tr>
    </w:tbl>
    <w:p w:rsidR="000E7E5E" w:rsidRPr="000E7E5E" w:rsidRDefault="000E7E5E" w:rsidP="000E7E5E">
      <w:pPr>
        <w:spacing w:line="360" w:lineRule="auto"/>
        <w:ind w:firstLineChars="200" w:firstLine="480"/>
        <w:rPr>
          <w:rFonts w:ascii="宋体" w:eastAsia="宋体" w:hAnsi="宋体"/>
          <w:sz w:val="24"/>
          <w:szCs w:val="24"/>
        </w:rPr>
      </w:pPr>
      <w:r w:rsidRPr="000E7E5E">
        <w:rPr>
          <w:rFonts w:ascii="宋体" w:eastAsia="宋体" w:hAnsi="宋体" w:hint="eastAsia"/>
          <w:sz w:val="24"/>
          <w:szCs w:val="24"/>
        </w:rPr>
        <w:t>课题经费额度：</w:t>
      </w:r>
      <w:r w:rsidR="0066748F">
        <w:rPr>
          <w:rFonts w:ascii="宋体" w:eastAsia="宋体" w:hAnsi="宋体" w:hint="eastAsia"/>
          <w:sz w:val="24"/>
          <w:szCs w:val="24"/>
        </w:rPr>
        <w:t>20</w:t>
      </w:r>
      <w:r w:rsidRPr="000E7E5E">
        <w:rPr>
          <w:rFonts w:ascii="宋体" w:eastAsia="宋体" w:hAnsi="宋体" w:hint="eastAsia"/>
          <w:sz w:val="24"/>
          <w:szCs w:val="24"/>
        </w:rPr>
        <w:t>万以内</w:t>
      </w:r>
    </w:p>
    <w:p w:rsidR="00826F55" w:rsidRPr="000E7E5E" w:rsidRDefault="000E7E5E" w:rsidP="000E7E5E">
      <w:pPr>
        <w:spacing w:line="360" w:lineRule="auto"/>
        <w:ind w:firstLineChars="200" w:firstLine="480"/>
        <w:rPr>
          <w:rFonts w:ascii="宋体" w:eastAsia="宋体" w:hAnsi="宋体"/>
          <w:sz w:val="24"/>
          <w:szCs w:val="24"/>
        </w:rPr>
      </w:pPr>
      <w:r w:rsidRPr="000E7E5E">
        <w:rPr>
          <w:rFonts w:ascii="宋体" w:eastAsia="宋体" w:hAnsi="宋体" w:hint="eastAsia"/>
          <w:sz w:val="24"/>
          <w:szCs w:val="24"/>
        </w:rPr>
        <w:t>计划年限：</w:t>
      </w:r>
      <w:r w:rsidR="008D1A3B" w:rsidRPr="00414AB4">
        <w:rPr>
          <w:rFonts w:ascii="宋体" w:eastAsia="宋体" w:hAnsi="宋体" w:cs="Times New Roman" w:hint="eastAsia"/>
          <w:sz w:val="24"/>
          <w:szCs w:val="24"/>
        </w:rPr>
        <w:t>1</w:t>
      </w:r>
      <w:r w:rsidR="008D1A3B">
        <w:rPr>
          <w:rFonts w:ascii="宋体" w:eastAsia="宋体" w:hAnsi="宋体" w:cs="Times New Roman" w:hint="eastAsia"/>
          <w:sz w:val="24"/>
          <w:szCs w:val="24"/>
        </w:rPr>
        <w:t>-2</w:t>
      </w:r>
      <w:r w:rsidR="008D1A3B" w:rsidRPr="00414AB4">
        <w:rPr>
          <w:rFonts w:ascii="宋体" w:eastAsia="宋体" w:hAnsi="宋体" w:cs="Times New Roman" w:hint="eastAsia"/>
          <w:sz w:val="24"/>
          <w:szCs w:val="24"/>
        </w:rPr>
        <w:t>年</w:t>
      </w:r>
    </w:p>
    <w:p w:rsidR="00464F21" w:rsidRDefault="00464F21" w:rsidP="005A5DD5">
      <w:pPr>
        <w:numPr>
          <w:ilvl w:val="1"/>
          <w:numId w:val="1"/>
        </w:numPr>
        <w:spacing w:beforeLines="100" w:afterLines="50" w:line="360" w:lineRule="auto"/>
        <w:rPr>
          <w:rFonts w:ascii="宋体" w:eastAsia="宋体" w:hAnsi="宋体" w:cs="Times New Roman"/>
          <w:b/>
          <w:color w:val="000000" w:themeColor="text1"/>
          <w:sz w:val="24"/>
          <w:szCs w:val="24"/>
        </w:rPr>
      </w:pPr>
      <w:r w:rsidRPr="00464F21">
        <w:rPr>
          <w:rFonts w:ascii="宋体" w:eastAsia="宋体" w:hAnsi="宋体" w:cs="Times New Roman" w:hint="eastAsia"/>
          <w:b/>
          <w:color w:val="000000" w:themeColor="text1"/>
          <w:sz w:val="24"/>
          <w:szCs w:val="24"/>
        </w:rPr>
        <w:t>申报程序与审批程序</w:t>
      </w:r>
    </w:p>
    <w:p w:rsidR="00A739CE" w:rsidRDefault="00464F21" w:rsidP="005A5DD5">
      <w:pPr>
        <w:spacing w:beforeLines="50" w:afterLines="50" w:line="360" w:lineRule="auto"/>
        <w:ind w:firstLineChars="200" w:firstLine="480"/>
        <w:rPr>
          <w:rFonts w:ascii="宋体" w:eastAsia="宋体" w:hAnsi="宋体" w:cs="Times New Roman"/>
          <w:color w:val="000000" w:themeColor="text1"/>
          <w:sz w:val="24"/>
          <w:szCs w:val="24"/>
        </w:rPr>
      </w:pPr>
      <w:r w:rsidRPr="00464F21">
        <w:rPr>
          <w:rFonts w:ascii="宋体" w:eastAsia="宋体" w:hAnsi="宋体" w:cs="Times New Roman" w:hint="eastAsia"/>
          <w:color w:val="000000" w:themeColor="text1"/>
          <w:sz w:val="24"/>
          <w:szCs w:val="24"/>
        </w:rPr>
        <w:t>申请人从</w:t>
      </w:r>
      <w:r w:rsidR="00B9338E">
        <w:rPr>
          <w:rFonts w:ascii="宋体" w:eastAsia="宋体" w:hAnsi="宋体" w:cs="Times New Roman" w:hint="eastAsia"/>
          <w:color w:val="000000" w:themeColor="text1"/>
          <w:sz w:val="24"/>
          <w:szCs w:val="24"/>
        </w:rPr>
        <w:t>铁</w:t>
      </w:r>
      <w:r w:rsidR="00B9338E" w:rsidRPr="00722B28">
        <w:rPr>
          <w:rFonts w:ascii="宋体" w:eastAsia="宋体" w:hAnsi="宋体" w:cs="Times New Roman" w:hint="eastAsia"/>
          <w:color w:val="000000" w:themeColor="text1"/>
          <w:sz w:val="24"/>
          <w:szCs w:val="24"/>
        </w:rPr>
        <w:t>科院院网</w:t>
      </w:r>
      <w:r w:rsidRPr="00722B28">
        <w:rPr>
          <w:rFonts w:ascii="宋体" w:eastAsia="宋体" w:hAnsi="宋体" w:cs="Times New Roman" w:hint="eastAsia"/>
          <w:color w:val="000000" w:themeColor="text1"/>
          <w:sz w:val="24"/>
          <w:szCs w:val="24"/>
        </w:rPr>
        <w:t>（</w:t>
      </w:r>
      <w:r w:rsidR="00A21314">
        <w:rPr>
          <w:rFonts w:ascii="宋体" w:eastAsia="宋体" w:hAnsi="宋体" w:cs="Times New Roman" w:hint="eastAsia"/>
          <w:color w:val="000000" w:themeColor="text1"/>
          <w:sz w:val="24"/>
          <w:szCs w:val="24"/>
        </w:rPr>
        <w:t>http://www.rails</w:t>
      </w:r>
      <w:r w:rsidRPr="00722B28">
        <w:rPr>
          <w:rFonts w:ascii="宋体" w:eastAsia="宋体" w:hAnsi="宋体" w:cs="Times New Roman" w:hint="eastAsia"/>
          <w:color w:val="000000" w:themeColor="text1"/>
          <w:sz w:val="24"/>
          <w:szCs w:val="24"/>
        </w:rPr>
        <w:t>.cn）上下载并填写开放课题研究</w:t>
      </w:r>
      <w:r w:rsidRPr="00464F21">
        <w:rPr>
          <w:rFonts w:ascii="宋体" w:eastAsia="宋体" w:hAnsi="宋体" w:cs="Times New Roman" w:hint="eastAsia"/>
          <w:color w:val="000000" w:themeColor="text1"/>
          <w:sz w:val="24"/>
          <w:szCs w:val="24"/>
        </w:rPr>
        <w:t>基金申请表，</w:t>
      </w:r>
      <w:r w:rsidR="00165364">
        <w:rPr>
          <w:rFonts w:ascii="宋体" w:eastAsia="宋体" w:hAnsi="宋体" w:cs="Times New Roman" w:hint="eastAsia"/>
          <w:color w:val="000000" w:themeColor="text1"/>
          <w:sz w:val="24"/>
          <w:szCs w:val="24"/>
        </w:rPr>
        <w:t>并于1月31日前将申请表送达至工程中心。工程中心</w:t>
      </w:r>
      <w:r w:rsidR="00A21314">
        <w:rPr>
          <w:rFonts w:ascii="宋体" w:eastAsia="宋体" w:hAnsi="宋体" w:cs="Times New Roman" w:hint="eastAsia"/>
          <w:color w:val="000000" w:themeColor="text1"/>
          <w:sz w:val="24"/>
          <w:szCs w:val="24"/>
        </w:rPr>
        <w:t>学术委员会专家评审开放课题，根据择优的原则，确定年度资助项目，并将</w:t>
      </w:r>
      <w:r w:rsidR="00A739CE" w:rsidRPr="00464F21">
        <w:rPr>
          <w:rFonts w:ascii="宋体" w:eastAsia="宋体" w:hAnsi="宋体" w:cs="Times New Roman" w:hint="eastAsia"/>
          <w:color w:val="000000" w:themeColor="text1"/>
          <w:sz w:val="24"/>
          <w:szCs w:val="24"/>
        </w:rPr>
        <w:t>评审结果通知申请者。</w:t>
      </w:r>
    </w:p>
    <w:p w:rsidR="00385D7D" w:rsidRPr="00385D7D" w:rsidRDefault="00385D7D" w:rsidP="005A5DD5">
      <w:pPr>
        <w:numPr>
          <w:ilvl w:val="1"/>
          <w:numId w:val="1"/>
        </w:numPr>
        <w:spacing w:beforeLines="100" w:afterLines="50" w:line="360" w:lineRule="auto"/>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课题管理办法</w:t>
      </w:r>
    </w:p>
    <w:p w:rsidR="00DC482B" w:rsidRDefault="00792ABC" w:rsidP="005A5DD5">
      <w:pPr>
        <w:spacing w:beforeLines="50" w:afterLines="5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课题</w:t>
      </w:r>
      <w:r w:rsidR="00385D7D">
        <w:rPr>
          <w:rFonts w:ascii="宋体" w:eastAsia="宋体" w:hAnsi="宋体" w:cs="Times New Roman" w:hint="eastAsia"/>
          <w:color w:val="000000" w:themeColor="text1"/>
          <w:sz w:val="24"/>
          <w:szCs w:val="24"/>
        </w:rPr>
        <w:t>申报、</w:t>
      </w:r>
      <w:r>
        <w:rPr>
          <w:rFonts w:ascii="宋体" w:eastAsia="宋体" w:hAnsi="宋体" w:cs="Times New Roman" w:hint="eastAsia"/>
          <w:color w:val="000000" w:themeColor="text1"/>
          <w:sz w:val="24"/>
          <w:szCs w:val="24"/>
        </w:rPr>
        <w:t>实施和结题必须符合</w:t>
      </w:r>
      <w:r w:rsidRPr="00464F21">
        <w:rPr>
          <w:rFonts w:ascii="宋体" w:eastAsia="宋体" w:hAnsi="宋体" w:cs="Times New Roman" w:hint="eastAsia"/>
          <w:bCs/>
          <w:color w:val="000000" w:themeColor="text1"/>
          <w:sz w:val="24"/>
          <w:szCs w:val="24"/>
        </w:rPr>
        <w:t>铁科院国家科技创新平台开放基金项目管理</w:t>
      </w:r>
      <w:r w:rsidR="00165364">
        <w:rPr>
          <w:rFonts w:ascii="宋体" w:eastAsia="宋体" w:hAnsi="宋体" w:cs="Times New Roman" w:hint="eastAsia"/>
          <w:bCs/>
          <w:color w:val="000000" w:themeColor="text1"/>
          <w:sz w:val="24"/>
          <w:szCs w:val="24"/>
        </w:rPr>
        <w:t>相关</w:t>
      </w:r>
      <w:r w:rsidRPr="00464F21">
        <w:rPr>
          <w:rFonts w:ascii="宋体" w:eastAsia="宋体" w:hAnsi="宋体" w:cs="Times New Roman" w:hint="eastAsia"/>
          <w:bCs/>
          <w:color w:val="000000" w:themeColor="text1"/>
          <w:sz w:val="24"/>
          <w:szCs w:val="24"/>
        </w:rPr>
        <w:t>办法</w:t>
      </w:r>
      <w:r>
        <w:rPr>
          <w:rFonts w:ascii="宋体" w:eastAsia="宋体" w:hAnsi="宋体" w:cs="Times New Roman" w:hint="eastAsia"/>
          <w:color w:val="000000" w:themeColor="text1"/>
          <w:sz w:val="24"/>
          <w:szCs w:val="24"/>
        </w:rPr>
        <w:t>规定，</w:t>
      </w:r>
      <w:r w:rsidR="00464F21" w:rsidRPr="00464F21">
        <w:rPr>
          <w:rFonts w:ascii="宋体" w:eastAsia="宋体" w:hAnsi="宋体" w:cs="Times New Roman" w:hint="eastAsia"/>
          <w:color w:val="000000" w:themeColor="text1"/>
          <w:sz w:val="24"/>
          <w:szCs w:val="24"/>
        </w:rPr>
        <w:t>申请课题</w:t>
      </w:r>
      <w:r>
        <w:rPr>
          <w:rFonts w:ascii="宋体" w:eastAsia="宋体" w:hAnsi="宋体" w:cs="Times New Roman" w:hint="eastAsia"/>
          <w:color w:val="000000" w:themeColor="text1"/>
          <w:sz w:val="24"/>
          <w:szCs w:val="24"/>
        </w:rPr>
        <w:t>内容</w:t>
      </w:r>
      <w:r w:rsidR="00464F21" w:rsidRPr="00464F21">
        <w:rPr>
          <w:rFonts w:ascii="宋体" w:eastAsia="宋体" w:hAnsi="宋体" w:cs="Times New Roman" w:hint="eastAsia"/>
          <w:color w:val="000000" w:themeColor="text1"/>
          <w:sz w:val="24"/>
          <w:szCs w:val="24"/>
        </w:rPr>
        <w:t>必须符合开放课题基金项目指南，学术思想新颖、立论根据充足、研究目标明确、研究内容具体、技术路线合理。</w:t>
      </w:r>
    </w:p>
    <w:p w:rsidR="00DC482B" w:rsidRPr="00DC482B" w:rsidRDefault="00DC482B" w:rsidP="005A5DD5">
      <w:pPr>
        <w:numPr>
          <w:ilvl w:val="1"/>
          <w:numId w:val="1"/>
        </w:numPr>
        <w:spacing w:beforeLines="100" w:afterLines="50" w:line="360" w:lineRule="auto"/>
        <w:rPr>
          <w:rFonts w:ascii="宋体" w:eastAsia="宋体" w:hAnsi="宋体" w:cs="Times New Roman"/>
          <w:b/>
          <w:color w:val="000000" w:themeColor="text1"/>
          <w:sz w:val="24"/>
          <w:szCs w:val="24"/>
        </w:rPr>
      </w:pPr>
      <w:r w:rsidRPr="00DC482B">
        <w:rPr>
          <w:rFonts w:ascii="宋体" w:eastAsia="宋体" w:hAnsi="宋体" w:cs="Times New Roman" w:hint="eastAsia"/>
          <w:b/>
          <w:color w:val="000000" w:themeColor="text1"/>
          <w:sz w:val="24"/>
          <w:szCs w:val="24"/>
        </w:rPr>
        <w:t>年度报告和结题要求</w:t>
      </w:r>
    </w:p>
    <w:p w:rsidR="00DC482B" w:rsidRPr="00861868" w:rsidRDefault="00DC482B" w:rsidP="005A5DD5">
      <w:pPr>
        <w:spacing w:beforeLines="50" w:afterLines="50" w:line="360" w:lineRule="auto"/>
        <w:ind w:firstLineChars="200" w:firstLine="480"/>
        <w:rPr>
          <w:rFonts w:ascii="宋体" w:eastAsia="宋体" w:hAnsi="宋体" w:cs="Times New Roman"/>
          <w:color w:val="FF0000"/>
          <w:sz w:val="24"/>
          <w:szCs w:val="24"/>
        </w:rPr>
      </w:pPr>
      <w:r w:rsidRPr="00DC482B">
        <w:rPr>
          <w:rFonts w:ascii="宋体" w:eastAsia="宋体" w:hAnsi="宋体" w:cs="Times New Roman" w:hint="eastAsia"/>
          <w:color w:val="000000" w:themeColor="text1"/>
          <w:sz w:val="24"/>
          <w:szCs w:val="24"/>
        </w:rPr>
        <w:t>每年应在12月30日前将年度报</w:t>
      </w:r>
      <w:r w:rsidRPr="0026375F">
        <w:rPr>
          <w:rFonts w:ascii="宋体" w:eastAsia="宋体" w:hAnsi="宋体" w:cs="Times New Roman" w:hint="eastAsia"/>
          <w:sz w:val="24"/>
          <w:szCs w:val="24"/>
        </w:rPr>
        <w:t>告寄到</w:t>
      </w:r>
      <w:r w:rsidR="00165364" w:rsidRPr="0026375F">
        <w:rPr>
          <w:rFonts w:ascii="宋体" w:eastAsia="宋体" w:hAnsi="宋体" w:cs="Times New Roman" w:hint="eastAsia"/>
          <w:sz w:val="24"/>
          <w:szCs w:val="24"/>
        </w:rPr>
        <w:t>工程中心</w:t>
      </w:r>
      <w:r w:rsidRPr="0026375F">
        <w:rPr>
          <w:rFonts w:ascii="宋体" w:eastAsia="宋体" w:hAnsi="宋体" w:cs="Times New Roman" w:hint="eastAsia"/>
          <w:sz w:val="24"/>
          <w:szCs w:val="24"/>
        </w:rPr>
        <w:t>，申报课题必须按</w:t>
      </w:r>
      <w:r w:rsidR="00710719">
        <w:rPr>
          <w:rFonts w:ascii="宋体" w:eastAsia="宋体" w:hAnsi="宋体" w:cs="Times New Roman" w:hint="eastAsia"/>
          <w:sz w:val="24"/>
          <w:szCs w:val="24"/>
        </w:rPr>
        <w:t>最终签订的合同要求</w:t>
      </w:r>
      <w:r w:rsidRPr="0026375F">
        <w:rPr>
          <w:rFonts w:ascii="宋体" w:eastAsia="宋体" w:hAnsi="宋体" w:cs="Times New Roman" w:hint="eastAsia"/>
          <w:sz w:val="24"/>
          <w:szCs w:val="24"/>
        </w:rPr>
        <w:t>完成，对于基金使用不合</w:t>
      </w:r>
      <w:r w:rsidRPr="00DC482B">
        <w:rPr>
          <w:rFonts w:ascii="宋体" w:eastAsia="宋体" w:hAnsi="宋体" w:cs="Times New Roman" w:hint="eastAsia"/>
          <w:color w:val="000000" w:themeColor="text1"/>
          <w:sz w:val="24"/>
          <w:szCs w:val="24"/>
        </w:rPr>
        <w:t>理或者没有足够理由未能按进度完成计划的课题，</w:t>
      </w:r>
      <w:r w:rsidR="00165364">
        <w:rPr>
          <w:rFonts w:ascii="宋体" w:eastAsia="宋体" w:hAnsi="宋体" w:cs="Times New Roman" w:hint="eastAsia"/>
          <w:color w:val="000000" w:themeColor="text1"/>
          <w:sz w:val="24"/>
          <w:szCs w:val="24"/>
        </w:rPr>
        <w:t>工</w:t>
      </w:r>
      <w:r w:rsidR="00165364">
        <w:rPr>
          <w:rFonts w:ascii="宋体" w:eastAsia="宋体" w:hAnsi="宋体" w:cs="Times New Roman" w:hint="eastAsia"/>
          <w:color w:val="000000" w:themeColor="text1"/>
          <w:sz w:val="24"/>
          <w:szCs w:val="24"/>
        </w:rPr>
        <w:lastRenderedPageBreak/>
        <w:t>程中心</w:t>
      </w:r>
      <w:r w:rsidRPr="00DC482B">
        <w:rPr>
          <w:rFonts w:ascii="宋体" w:eastAsia="宋体" w:hAnsi="宋体" w:cs="Times New Roman" w:hint="eastAsia"/>
          <w:color w:val="000000" w:themeColor="text1"/>
          <w:sz w:val="24"/>
          <w:szCs w:val="24"/>
        </w:rPr>
        <w:t>主任有权暂时中止或取消资助资金。</w:t>
      </w:r>
    </w:p>
    <w:p w:rsidR="00DC482B" w:rsidRPr="00DC482B" w:rsidRDefault="00DC482B" w:rsidP="005A5DD5">
      <w:pPr>
        <w:spacing w:beforeLines="50" w:afterLines="50" w:line="360" w:lineRule="auto"/>
        <w:ind w:firstLineChars="200" w:firstLine="480"/>
        <w:rPr>
          <w:rFonts w:ascii="宋体" w:eastAsia="宋体" w:hAnsi="宋体" w:cs="Times New Roman"/>
          <w:color w:val="000000" w:themeColor="text1"/>
          <w:sz w:val="24"/>
          <w:szCs w:val="24"/>
        </w:rPr>
      </w:pPr>
      <w:r w:rsidRPr="00DC482B">
        <w:rPr>
          <w:rFonts w:ascii="宋体" w:eastAsia="宋体" w:hAnsi="宋体" w:cs="Times New Roman" w:hint="eastAsia"/>
          <w:color w:val="000000" w:themeColor="text1"/>
          <w:sz w:val="24"/>
          <w:szCs w:val="24"/>
        </w:rPr>
        <w:t xml:space="preserve">结题需提交如下材料： </w:t>
      </w:r>
    </w:p>
    <w:p w:rsidR="00DC482B" w:rsidRPr="00DC482B" w:rsidRDefault="00DC482B" w:rsidP="005A5DD5">
      <w:pPr>
        <w:spacing w:beforeLines="50" w:afterLines="50" w:line="360" w:lineRule="auto"/>
        <w:ind w:firstLineChars="200" w:firstLine="480"/>
        <w:rPr>
          <w:rFonts w:ascii="宋体" w:eastAsia="宋体" w:hAnsi="宋体" w:cs="Times New Roman"/>
          <w:color w:val="000000" w:themeColor="text1"/>
          <w:sz w:val="24"/>
          <w:szCs w:val="24"/>
        </w:rPr>
      </w:pPr>
      <w:r w:rsidRPr="00DC482B">
        <w:rPr>
          <w:rFonts w:ascii="宋体" w:eastAsia="宋体" w:hAnsi="宋体" w:cs="Times New Roman" w:hint="eastAsia"/>
          <w:color w:val="000000" w:themeColor="text1"/>
          <w:sz w:val="24"/>
          <w:szCs w:val="24"/>
        </w:rPr>
        <w:t>(1) 研究报告（附成果演示或展示的相关视频、图片及相关佐证材料）；</w:t>
      </w:r>
    </w:p>
    <w:p w:rsidR="00DC482B" w:rsidRPr="00DC482B" w:rsidRDefault="00DC482B" w:rsidP="005A5DD5">
      <w:pPr>
        <w:spacing w:beforeLines="50" w:afterLines="50" w:line="360" w:lineRule="auto"/>
        <w:ind w:firstLineChars="200" w:firstLine="480"/>
        <w:rPr>
          <w:rFonts w:ascii="宋体" w:eastAsia="宋体" w:hAnsi="宋体" w:cs="Times New Roman"/>
          <w:color w:val="000000" w:themeColor="text1"/>
          <w:sz w:val="24"/>
          <w:szCs w:val="24"/>
        </w:rPr>
      </w:pPr>
      <w:r w:rsidRPr="00DC482B">
        <w:rPr>
          <w:rFonts w:ascii="宋体" w:eastAsia="宋体" w:hAnsi="宋体" w:cs="Times New Roman" w:hint="eastAsia"/>
          <w:color w:val="000000" w:themeColor="text1"/>
          <w:sz w:val="24"/>
          <w:szCs w:val="24"/>
        </w:rPr>
        <w:t>(2) 专利申请批文或授权证书；</w:t>
      </w:r>
    </w:p>
    <w:p w:rsidR="00DC482B" w:rsidRDefault="00DC482B" w:rsidP="005A5DD5">
      <w:pPr>
        <w:spacing w:beforeLines="50" w:afterLines="50" w:line="360" w:lineRule="auto"/>
        <w:ind w:firstLineChars="200" w:firstLine="480"/>
        <w:rPr>
          <w:rFonts w:ascii="宋体" w:eastAsia="宋体" w:hAnsi="宋体" w:cs="Times New Roman"/>
          <w:color w:val="000000" w:themeColor="text1"/>
          <w:sz w:val="24"/>
          <w:szCs w:val="24"/>
        </w:rPr>
      </w:pPr>
      <w:r w:rsidRPr="00DC482B">
        <w:rPr>
          <w:rFonts w:ascii="宋体" w:eastAsia="宋体" w:hAnsi="宋体" w:cs="Times New Roman" w:hint="eastAsia"/>
          <w:color w:val="000000" w:themeColor="text1"/>
          <w:sz w:val="24"/>
          <w:szCs w:val="24"/>
        </w:rPr>
        <w:t>(3) 学术论文与/</w:t>
      </w:r>
      <w:r w:rsidR="00231A80">
        <w:rPr>
          <w:rFonts w:ascii="宋体" w:eastAsia="宋体" w:hAnsi="宋体" w:cs="Times New Roman" w:hint="eastAsia"/>
          <w:color w:val="000000" w:themeColor="text1"/>
          <w:sz w:val="24"/>
          <w:szCs w:val="24"/>
        </w:rPr>
        <w:t>或成果鉴定证书复印件；</w:t>
      </w:r>
    </w:p>
    <w:p w:rsidR="00231A80" w:rsidRPr="00231A80" w:rsidRDefault="00231A80" w:rsidP="005A5DD5">
      <w:pPr>
        <w:spacing w:beforeLines="50" w:afterLines="5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w:t>
      </w:r>
      <w:r w:rsidRPr="00DC482B">
        <w:rPr>
          <w:rFonts w:ascii="宋体" w:eastAsia="宋体" w:hAnsi="宋体" w:cs="Times New Roman" w:hint="eastAsia"/>
          <w:color w:val="000000" w:themeColor="text1"/>
          <w:sz w:val="24"/>
          <w:szCs w:val="24"/>
        </w:rPr>
        <w:t xml:space="preserve">) </w:t>
      </w:r>
      <w:r>
        <w:rPr>
          <w:rFonts w:ascii="宋体" w:eastAsia="宋体" w:hAnsi="宋体" w:cs="Times New Roman" w:hint="eastAsia"/>
          <w:color w:val="000000" w:themeColor="text1"/>
          <w:sz w:val="24"/>
          <w:szCs w:val="24"/>
        </w:rPr>
        <w:t>演示系统、原型系统等成果（可选）；</w:t>
      </w:r>
    </w:p>
    <w:p w:rsidR="00DC482B" w:rsidRPr="00A739CE" w:rsidRDefault="00DC482B" w:rsidP="005A5DD5">
      <w:pPr>
        <w:numPr>
          <w:ilvl w:val="1"/>
          <w:numId w:val="1"/>
        </w:numPr>
        <w:spacing w:beforeLines="100" w:afterLines="50" w:line="360" w:lineRule="auto"/>
        <w:rPr>
          <w:rFonts w:ascii="宋体" w:eastAsia="宋体" w:hAnsi="宋体" w:cs="Times New Roman"/>
          <w:b/>
          <w:color w:val="000000" w:themeColor="text1"/>
          <w:sz w:val="24"/>
          <w:szCs w:val="24"/>
        </w:rPr>
      </w:pPr>
      <w:r w:rsidRPr="00A739CE">
        <w:rPr>
          <w:rFonts w:ascii="宋体" w:eastAsia="宋体" w:hAnsi="宋体" w:cs="Times New Roman" w:hint="eastAsia"/>
          <w:b/>
          <w:color w:val="000000" w:themeColor="text1"/>
          <w:sz w:val="24"/>
          <w:szCs w:val="24"/>
        </w:rPr>
        <w:t>成果奖励</w:t>
      </w:r>
    </w:p>
    <w:p w:rsidR="00DC482B" w:rsidRPr="00DC482B" w:rsidRDefault="00DC482B" w:rsidP="005A5DD5">
      <w:pPr>
        <w:spacing w:beforeLines="50" w:afterLines="50" w:line="360" w:lineRule="auto"/>
        <w:ind w:firstLineChars="200" w:firstLine="480"/>
        <w:rPr>
          <w:rFonts w:ascii="宋体" w:eastAsia="宋体" w:hAnsi="宋体" w:cs="Times New Roman"/>
          <w:color w:val="000000" w:themeColor="text1"/>
          <w:sz w:val="24"/>
          <w:szCs w:val="24"/>
        </w:rPr>
      </w:pPr>
      <w:r w:rsidRPr="00DC482B">
        <w:rPr>
          <w:rFonts w:ascii="宋体" w:eastAsia="宋体" w:hAnsi="宋体" w:cs="Times New Roman" w:hint="eastAsia"/>
          <w:color w:val="000000" w:themeColor="text1"/>
          <w:sz w:val="24"/>
          <w:szCs w:val="24"/>
        </w:rPr>
        <w:t>对于客座研究人员完成的优秀课题，超过结题指标要求的可以优先给予课题滚动资助。</w:t>
      </w:r>
    </w:p>
    <w:p w:rsidR="00DC482B" w:rsidRPr="00A739CE" w:rsidRDefault="00DC482B" w:rsidP="005A5DD5">
      <w:pPr>
        <w:numPr>
          <w:ilvl w:val="1"/>
          <w:numId w:val="1"/>
        </w:numPr>
        <w:spacing w:beforeLines="100" w:afterLines="50" w:line="360" w:lineRule="auto"/>
        <w:rPr>
          <w:rFonts w:ascii="宋体" w:eastAsia="宋体" w:hAnsi="宋体" w:cs="Times New Roman"/>
          <w:b/>
          <w:color w:val="000000" w:themeColor="text1"/>
          <w:sz w:val="24"/>
          <w:szCs w:val="24"/>
        </w:rPr>
      </w:pPr>
      <w:r w:rsidRPr="00A739CE">
        <w:rPr>
          <w:rFonts w:ascii="宋体" w:eastAsia="宋体" w:hAnsi="宋体" w:cs="Times New Roman" w:hint="eastAsia"/>
          <w:b/>
          <w:color w:val="000000" w:themeColor="text1"/>
          <w:sz w:val="24"/>
          <w:szCs w:val="24"/>
        </w:rPr>
        <w:t>成果署名</w:t>
      </w:r>
    </w:p>
    <w:p w:rsidR="00DC482B" w:rsidRPr="00DC482B" w:rsidRDefault="00DC482B" w:rsidP="005A5DD5">
      <w:pPr>
        <w:spacing w:beforeLines="50" w:afterLines="50" w:line="360" w:lineRule="auto"/>
        <w:ind w:firstLineChars="200" w:firstLine="480"/>
        <w:rPr>
          <w:rFonts w:ascii="宋体" w:eastAsia="宋体" w:hAnsi="宋体" w:cs="Times New Roman"/>
          <w:color w:val="000000" w:themeColor="text1"/>
          <w:sz w:val="24"/>
          <w:szCs w:val="24"/>
        </w:rPr>
      </w:pPr>
      <w:r w:rsidRPr="00DC482B">
        <w:rPr>
          <w:rFonts w:ascii="宋体" w:eastAsia="宋体" w:hAnsi="宋体" w:cs="Times New Roman" w:hint="eastAsia"/>
          <w:color w:val="000000" w:themeColor="text1"/>
          <w:sz w:val="24"/>
          <w:szCs w:val="24"/>
        </w:rPr>
        <w:t>获本</w:t>
      </w:r>
      <w:r w:rsidR="00165364">
        <w:rPr>
          <w:rFonts w:ascii="宋体" w:eastAsia="宋体" w:hAnsi="宋体" w:cs="Times New Roman" w:hint="eastAsia"/>
          <w:color w:val="000000" w:themeColor="text1"/>
          <w:sz w:val="24"/>
          <w:szCs w:val="24"/>
        </w:rPr>
        <w:t>工程中心</w:t>
      </w:r>
      <w:r w:rsidRPr="00DC482B">
        <w:rPr>
          <w:rFonts w:ascii="宋体" w:eastAsia="宋体" w:hAnsi="宋体" w:cs="Times New Roman" w:hint="eastAsia"/>
          <w:color w:val="000000" w:themeColor="text1"/>
          <w:sz w:val="24"/>
          <w:szCs w:val="24"/>
        </w:rPr>
        <w:t>资助课题所取得的研究成果归本</w:t>
      </w:r>
      <w:r w:rsidR="00165364">
        <w:rPr>
          <w:rFonts w:ascii="宋体" w:eastAsia="宋体" w:hAnsi="宋体" w:cs="Times New Roman" w:hint="eastAsia"/>
          <w:color w:val="000000" w:themeColor="text1"/>
          <w:sz w:val="24"/>
          <w:szCs w:val="24"/>
        </w:rPr>
        <w:t>工程中心</w:t>
      </w:r>
      <w:r w:rsidRPr="00DC482B">
        <w:rPr>
          <w:rFonts w:ascii="宋体" w:eastAsia="宋体" w:hAnsi="宋体" w:cs="Times New Roman" w:hint="eastAsia"/>
          <w:color w:val="000000" w:themeColor="text1"/>
          <w:sz w:val="24"/>
          <w:szCs w:val="24"/>
        </w:rPr>
        <w:t>与</w:t>
      </w:r>
      <w:r w:rsidR="00D84E21">
        <w:rPr>
          <w:rFonts w:ascii="宋体" w:eastAsia="宋体" w:hAnsi="宋体" w:cs="Times New Roman" w:hint="eastAsia"/>
          <w:color w:val="000000" w:themeColor="text1"/>
          <w:sz w:val="24"/>
          <w:szCs w:val="24"/>
        </w:rPr>
        <w:t>研究者</w:t>
      </w:r>
      <w:r w:rsidRPr="00DC482B">
        <w:rPr>
          <w:rFonts w:ascii="宋体" w:eastAsia="宋体" w:hAnsi="宋体" w:cs="Times New Roman" w:hint="eastAsia"/>
          <w:color w:val="000000" w:themeColor="text1"/>
          <w:sz w:val="24"/>
          <w:szCs w:val="24"/>
        </w:rPr>
        <w:t>共同拥有</w:t>
      </w:r>
      <w:r w:rsidR="00DF487F">
        <w:rPr>
          <w:rFonts w:ascii="宋体" w:eastAsia="宋体" w:hAnsi="宋体" w:cs="Times New Roman" w:hint="eastAsia"/>
          <w:color w:val="000000" w:themeColor="text1"/>
          <w:sz w:val="24"/>
          <w:szCs w:val="24"/>
        </w:rPr>
        <w:t>,</w:t>
      </w:r>
      <w:r w:rsidR="00DF487F" w:rsidRPr="00DF487F">
        <w:rPr>
          <w:rFonts w:ascii="宋体" w:eastAsia="宋体" w:hAnsi="宋体" w:cs="Times New Roman" w:hint="eastAsia"/>
          <w:sz w:val="24"/>
          <w:szCs w:val="24"/>
        </w:rPr>
        <w:t xml:space="preserve"> </w:t>
      </w:r>
      <w:r w:rsidR="00DF487F" w:rsidRPr="00F41AE3">
        <w:rPr>
          <w:rFonts w:ascii="宋体" w:eastAsia="宋体" w:hAnsi="宋体" w:cs="Times New Roman" w:hint="eastAsia"/>
          <w:sz w:val="24"/>
          <w:szCs w:val="24"/>
        </w:rPr>
        <w:t>具体要求在合同中约定</w:t>
      </w:r>
      <w:r w:rsidRPr="00DC482B">
        <w:rPr>
          <w:rFonts w:ascii="宋体" w:eastAsia="宋体" w:hAnsi="宋体" w:cs="Times New Roman" w:hint="eastAsia"/>
          <w:color w:val="000000" w:themeColor="text1"/>
          <w:sz w:val="24"/>
          <w:szCs w:val="24"/>
        </w:rPr>
        <w:t>。成果署名格式为：</w:t>
      </w:r>
    </w:p>
    <w:p w:rsidR="00DC482B" w:rsidRPr="00DC482B" w:rsidRDefault="00DC482B" w:rsidP="005A5DD5">
      <w:pPr>
        <w:spacing w:beforeLines="50" w:afterLines="50" w:line="360" w:lineRule="auto"/>
        <w:ind w:firstLineChars="200" w:firstLine="480"/>
        <w:rPr>
          <w:rFonts w:ascii="宋体" w:eastAsia="宋体" w:hAnsi="宋体" w:cs="Times New Roman"/>
          <w:color w:val="000000" w:themeColor="text1"/>
          <w:sz w:val="24"/>
          <w:szCs w:val="24"/>
        </w:rPr>
      </w:pPr>
      <w:r w:rsidRPr="00DC482B">
        <w:rPr>
          <w:rFonts w:ascii="宋体" w:eastAsia="宋体" w:hAnsi="宋体" w:cs="Times New Roman" w:hint="eastAsia"/>
          <w:color w:val="000000" w:themeColor="text1"/>
          <w:sz w:val="24"/>
          <w:szCs w:val="24"/>
        </w:rPr>
        <w:t>(1) 论文：应署</w:t>
      </w:r>
      <w:r w:rsidR="00722B28">
        <w:rPr>
          <w:rFonts w:ascii="宋体" w:eastAsia="宋体" w:hAnsi="宋体" w:cs="Times New Roman" w:hint="eastAsia"/>
          <w:color w:val="000000" w:themeColor="text1"/>
          <w:sz w:val="24"/>
          <w:szCs w:val="24"/>
        </w:rPr>
        <w:t>“</w:t>
      </w:r>
      <w:r w:rsidR="00722B28" w:rsidRPr="00971002">
        <w:rPr>
          <w:rFonts w:ascii="宋体" w:eastAsia="宋体" w:hAnsi="宋体" w:cs="Times New Roman" w:hint="eastAsia"/>
          <w:color w:val="000000" w:themeColor="text1"/>
          <w:sz w:val="24"/>
          <w:szCs w:val="24"/>
        </w:rPr>
        <w:t>国家铁路智能运输系统工程技术研究中心</w:t>
      </w:r>
      <w:r w:rsidR="00722B28">
        <w:rPr>
          <w:rFonts w:ascii="宋体" w:eastAsia="宋体" w:hAnsi="宋体" w:cs="Times New Roman" w:hint="eastAsia"/>
          <w:color w:val="000000" w:themeColor="text1"/>
          <w:sz w:val="24"/>
          <w:szCs w:val="24"/>
        </w:rPr>
        <w:t>”或</w:t>
      </w:r>
      <w:r w:rsidR="00722B28" w:rsidRPr="00971002">
        <w:rPr>
          <w:rFonts w:ascii="宋体" w:eastAsia="宋体" w:hAnsi="宋体" w:cs="Times New Roman" w:hint="eastAsia"/>
          <w:color w:val="000000" w:themeColor="text1"/>
          <w:sz w:val="24"/>
          <w:szCs w:val="24"/>
        </w:rPr>
        <w:t>The Center of National Railway Intelligent Transportation System Engineering and Technology</w:t>
      </w:r>
      <w:r w:rsidRPr="00DC482B">
        <w:rPr>
          <w:rFonts w:ascii="宋体" w:eastAsia="宋体" w:hAnsi="宋体" w:cs="Times New Roman" w:hint="eastAsia"/>
          <w:color w:val="000000" w:themeColor="text1"/>
          <w:sz w:val="24"/>
          <w:szCs w:val="24"/>
        </w:rPr>
        <w:t>为作者的单位之一；</w:t>
      </w:r>
    </w:p>
    <w:p w:rsidR="00DC482B" w:rsidRPr="00DC482B" w:rsidRDefault="00DC482B" w:rsidP="005A5DD5">
      <w:pPr>
        <w:spacing w:beforeLines="50" w:afterLines="50" w:line="360" w:lineRule="auto"/>
        <w:ind w:firstLineChars="200" w:firstLine="480"/>
        <w:rPr>
          <w:rFonts w:ascii="宋体" w:eastAsia="宋体" w:hAnsi="宋体" w:cs="Times New Roman"/>
          <w:color w:val="000000" w:themeColor="text1"/>
          <w:sz w:val="24"/>
          <w:szCs w:val="24"/>
        </w:rPr>
      </w:pPr>
      <w:r w:rsidRPr="00DC482B">
        <w:rPr>
          <w:rFonts w:ascii="宋体" w:eastAsia="宋体" w:hAnsi="宋体" w:cs="Times New Roman" w:hint="eastAsia"/>
          <w:color w:val="000000" w:themeColor="text1"/>
          <w:sz w:val="24"/>
          <w:szCs w:val="24"/>
        </w:rPr>
        <w:t>(2) 著作：扉页上应明确标署"</w:t>
      </w:r>
      <w:r w:rsidR="00722B28" w:rsidRPr="00971002">
        <w:rPr>
          <w:rFonts w:ascii="宋体" w:eastAsia="宋体" w:hAnsi="宋体" w:cs="Times New Roman" w:hint="eastAsia"/>
          <w:color w:val="000000" w:themeColor="text1"/>
          <w:sz w:val="24"/>
          <w:szCs w:val="24"/>
        </w:rPr>
        <w:t>国家铁路智能运输系统工程技术研究中心</w:t>
      </w:r>
      <w:r w:rsidRPr="00DC482B">
        <w:rPr>
          <w:rFonts w:ascii="宋体" w:eastAsia="宋体" w:hAnsi="宋体" w:cs="Times New Roman" w:hint="eastAsia"/>
          <w:color w:val="000000" w:themeColor="text1"/>
          <w:sz w:val="24"/>
          <w:szCs w:val="24"/>
        </w:rPr>
        <w:t>资助项目"；</w:t>
      </w:r>
    </w:p>
    <w:p w:rsidR="00DC482B" w:rsidRPr="00F41AE3" w:rsidRDefault="00DC482B" w:rsidP="005A5DD5">
      <w:pPr>
        <w:spacing w:beforeLines="50" w:afterLines="50" w:line="360" w:lineRule="auto"/>
        <w:ind w:firstLineChars="200" w:firstLine="480"/>
        <w:rPr>
          <w:rFonts w:ascii="宋体" w:eastAsia="宋体" w:hAnsi="宋体" w:cs="Times New Roman"/>
          <w:sz w:val="24"/>
          <w:szCs w:val="24"/>
        </w:rPr>
      </w:pPr>
      <w:r w:rsidRPr="00DC482B">
        <w:rPr>
          <w:rFonts w:ascii="宋体" w:eastAsia="宋体" w:hAnsi="宋体" w:cs="Times New Roman" w:hint="eastAsia"/>
          <w:color w:val="000000" w:themeColor="text1"/>
          <w:sz w:val="24"/>
          <w:szCs w:val="24"/>
        </w:rPr>
        <w:t>(3) 鉴定成果应署："</w:t>
      </w:r>
      <w:r w:rsidR="00722B28" w:rsidRPr="00971002">
        <w:rPr>
          <w:rFonts w:ascii="宋体" w:eastAsia="宋体" w:hAnsi="宋体" w:cs="Times New Roman" w:hint="eastAsia"/>
          <w:color w:val="000000" w:themeColor="text1"/>
          <w:sz w:val="24"/>
          <w:szCs w:val="24"/>
        </w:rPr>
        <w:t>国家铁路智能运输系统工程技术研究中心</w:t>
      </w:r>
      <w:r w:rsidRPr="00DC482B">
        <w:rPr>
          <w:rFonts w:ascii="宋体" w:eastAsia="宋体" w:hAnsi="宋体" w:cs="Times New Roman" w:hint="eastAsia"/>
          <w:color w:val="000000" w:themeColor="text1"/>
          <w:sz w:val="24"/>
          <w:szCs w:val="24"/>
        </w:rPr>
        <w:t>"为该项成果的主要完</w:t>
      </w:r>
      <w:r w:rsidRPr="00F41AE3">
        <w:rPr>
          <w:rFonts w:ascii="宋体" w:eastAsia="宋体" w:hAnsi="宋体" w:cs="Times New Roman" w:hint="eastAsia"/>
          <w:sz w:val="24"/>
          <w:szCs w:val="24"/>
        </w:rPr>
        <w:t>成单位之一；</w:t>
      </w:r>
    </w:p>
    <w:p w:rsidR="00DC482B" w:rsidRPr="00F41AE3" w:rsidRDefault="00DC482B" w:rsidP="005A5DD5">
      <w:pPr>
        <w:spacing w:beforeLines="50" w:afterLines="50" w:line="360" w:lineRule="auto"/>
        <w:ind w:firstLineChars="200" w:firstLine="480"/>
        <w:rPr>
          <w:rFonts w:ascii="宋体" w:eastAsia="宋体" w:hAnsi="宋体" w:cs="Times New Roman"/>
          <w:sz w:val="24"/>
          <w:szCs w:val="24"/>
        </w:rPr>
      </w:pPr>
      <w:r w:rsidRPr="00F41AE3">
        <w:rPr>
          <w:rFonts w:ascii="宋体" w:eastAsia="宋体" w:hAnsi="宋体" w:cs="Times New Roman" w:hint="eastAsia"/>
          <w:sz w:val="24"/>
          <w:szCs w:val="24"/>
        </w:rPr>
        <w:t>(4) 专利：</w:t>
      </w:r>
      <w:r w:rsidR="00DF487F">
        <w:rPr>
          <w:rFonts w:ascii="宋体" w:eastAsia="宋体" w:hAnsi="宋体" w:cs="Times New Roman" w:hint="eastAsia"/>
          <w:sz w:val="24"/>
          <w:szCs w:val="24"/>
        </w:rPr>
        <w:t>申请单位应含"</w:t>
      </w:r>
      <w:r w:rsidR="00F41AE3" w:rsidRPr="00F41AE3">
        <w:rPr>
          <w:rFonts w:ascii="宋体" w:eastAsia="宋体" w:hAnsi="宋体" w:cs="Times New Roman" w:hint="eastAsia"/>
          <w:sz w:val="24"/>
          <w:szCs w:val="24"/>
        </w:rPr>
        <w:t>中国铁道科学研究院</w:t>
      </w:r>
      <w:r w:rsidR="00DF487F">
        <w:rPr>
          <w:rFonts w:ascii="宋体" w:eastAsia="宋体" w:hAnsi="宋体" w:cs="Times New Roman" w:hint="eastAsia"/>
          <w:sz w:val="24"/>
          <w:szCs w:val="24"/>
        </w:rPr>
        <w:t>"</w:t>
      </w:r>
      <w:r w:rsidRPr="00F41AE3">
        <w:rPr>
          <w:rFonts w:ascii="宋体" w:eastAsia="宋体" w:hAnsi="宋体" w:cs="Times New Roman" w:hint="eastAsia"/>
          <w:sz w:val="24"/>
          <w:szCs w:val="24"/>
        </w:rPr>
        <w:t>。</w:t>
      </w:r>
      <w:bookmarkStart w:id="0" w:name="_GoBack"/>
      <w:bookmarkEnd w:id="0"/>
    </w:p>
    <w:p w:rsidR="00464F21" w:rsidRPr="00CD4785" w:rsidRDefault="00464F21" w:rsidP="005A5DD5">
      <w:pPr>
        <w:spacing w:beforeLines="100" w:afterLines="50" w:line="360" w:lineRule="auto"/>
        <w:rPr>
          <w:rFonts w:ascii="宋体" w:eastAsia="宋体" w:hAnsi="宋体" w:cs="Times New Roman"/>
          <w:bCs/>
          <w:color w:val="000000" w:themeColor="text1"/>
          <w:sz w:val="24"/>
          <w:szCs w:val="24"/>
        </w:rPr>
      </w:pPr>
    </w:p>
    <w:p w:rsidR="004F1408" w:rsidRPr="00415A9D" w:rsidRDefault="00EB59CD" w:rsidP="005A5DD5">
      <w:pPr>
        <w:spacing w:beforeLines="100" w:afterLines="50" w:line="360" w:lineRule="auto"/>
        <w:rPr>
          <w:rFonts w:ascii="宋体" w:eastAsia="宋体" w:hAnsi="宋体" w:cs="Times New Roman"/>
          <w:b/>
          <w:bCs/>
          <w:color w:val="000000" w:themeColor="text1"/>
          <w:sz w:val="24"/>
          <w:szCs w:val="24"/>
        </w:rPr>
      </w:pPr>
      <w:r>
        <w:rPr>
          <w:rFonts w:ascii="宋体" w:eastAsia="宋体" w:hAnsi="宋体" w:cs="Times New Roman" w:hint="eastAsia"/>
          <w:b/>
          <w:bCs/>
          <w:color w:val="000000" w:themeColor="text1"/>
          <w:sz w:val="24"/>
          <w:szCs w:val="24"/>
        </w:rPr>
        <w:t>中心地址和</w:t>
      </w:r>
      <w:r w:rsidR="00F10048" w:rsidRPr="00415A9D">
        <w:rPr>
          <w:rFonts w:ascii="宋体" w:eastAsia="宋体" w:hAnsi="宋体" w:cs="Times New Roman"/>
          <w:b/>
          <w:bCs/>
          <w:color w:val="000000" w:themeColor="text1"/>
          <w:sz w:val="24"/>
          <w:szCs w:val="24"/>
        </w:rPr>
        <w:t>管理员联系方式：</w:t>
      </w:r>
    </w:p>
    <w:p w:rsidR="00EB59CD" w:rsidRDefault="00EB59CD" w:rsidP="005A5DD5">
      <w:pPr>
        <w:spacing w:beforeLines="100" w:afterLines="50" w:line="360" w:lineRule="auto"/>
        <w:rPr>
          <w:rFonts w:ascii="宋体" w:eastAsia="宋体" w:hAnsi="宋体"/>
          <w:sz w:val="24"/>
          <w:szCs w:val="24"/>
        </w:rPr>
      </w:pPr>
      <w:r>
        <w:rPr>
          <w:rFonts w:ascii="宋体" w:eastAsia="宋体" w:hAnsi="宋体" w:hint="eastAsia"/>
          <w:sz w:val="24"/>
          <w:szCs w:val="24"/>
        </w:rPr>
        <w:lastRenderedPageBreak/>
        <w:t>地址：</w:t>
      </w:r>
      <w:r w:rsidR="005A3C48">
        <w:rPr>
          <w:rFonts w:ascii="宋体" w:eastAsia="宋体" w:hAnsi="宋体" w:hint="eastAsia"/>
          <w:sz w:val="24"/>
          <w:szCs w:val="24"/>
        </w:rPr>
        <w:t>北京市海淀区</w:t>
      </w:r>
      <w:r>
        <w:rPr>
          <w:rFonts w:ascii="宋体" w:eastAsia="宋体" w:hAnsi="宋体" w:hint="eastAsia"/>
          <w:sz w:val="24"/>
          <w:szCs w:val="24"/>
        </w:rPr>
        <w:t>大柳树路2号</w:t>
      </w:r>
      <w:r w:rsidR="00F41AE3">
        <w:rPr>
          <w:rFonts w:ascii="宋体" w:eastAsia="宋体" w:hAnsi="宋体" w:hint="eastAsia"/>
          <w:sz w:val="24"/>
          <w:szCs w:val="24"/>
        </w:rPr>
        <w:t xml:space="preserve"> </w:t>
      </w:r>
      <w:r>
        <w:rPr>
          <w:rFonts w:ascii="宋体" w:eastAsia="宋体" w:hAnsi="宋体" w:hint="eastAsia"/>
          <w:sz w:val="24"/>
          <w:szCs w:val="24"/>
        </w:rPr>
        <w:t>中国铁道科学研究院通信信号研究所</w:t>
      </w:r>
      <w:r w:rsidR="005A3C48">
        <w:rPr>
          <w:rFonts w:ascii="宋体" w:eastAsia="宋体" w:hAnsi="宋体" w:hint="eastAsia"/>
          <w:sz w:val="24"/>
          <w:szCs w:val="24"/>
        </w:rPr>
        <w:t xml:space="preserve"> 1000</w:t>
      </w:r>
      <w:r w:rsidR="007E2888">
        <w:rPr>
          <w:rFonts w:ascii="宋体" w:eastAsia="宋体" w:hAnsi="宋体" w:hint="eastAsia"/>
          <w:sz w:val="24"/>
          <w:szCs w:val="24"/>
        </w:rPr>
        <w:t>81</w:t>
      </w:r>
    </w:p>
    <w:p w:rsidR="00F10048" w:rsidRPr="004F1408" w:rsidRDefault="00F10048" w:rsidP="005A5DD5">
      <w:pPr>
        <w:spacing w:beforeLines="100" w:afterLines="50" w:line="360" w:lineRule="auto"/>
        <w:rPr>
          <w:rFonts w:ascii="宋体" w:eastAsia="宋体" w:hAnsi="宋体" w:cs="Times New Roman"/>
          <w:b/>
          <w:color w:val="000000" w:themeColor="text1"/>
          <w:sz w:val="24"/>
          <w:szCs w:val="24"/>
        </w:rPr>
      </w:pPr>
      <w:r w:rsidRPr="00971002">
        <w:rPr>
          <w:rFonts w:ascii="宋体" w:eastAsia="宋体" w:hAnsi="宋体" w:hint="eastAsia"/>
          <w:sz w:val="24"/>
          <w:szCs w:val="24"/>
        </w:rPr>
        <w:t>管理员姓名：</w:t>
      </w:r>
      <w:r w:rsidR="003669C3" w:rsidRPr="00971002">
        <w:rPr>
          <w:rFonts w:ascii="宋体" w:eastAsia="宋体" w:hAnsi="宋体" w:hint="eastAsia"/>
          <w:sz w:val="24"/>
          <w:szCs w:val="24"/>
        </w:rPr>
        <w:t>张淼</w:t>
      </w:r>
      <w:r w:rsidR="00F41AE3">
        <w:rPr>
          <w:rFonts w:ascii="宋体" w:eastAsia="宋体" w:hAnsi="宋体" w:cs="Calibri"/>
          <w:sz w:val="24"/>
          <w:szCs w:val="24"/>
        </w:rPr>
        <w:t xml:space="preserve">   </w:t>
      </w:r>
      <w:r w:rsidR="00F41AE3">
        <w:rPr>
          <w:rFonts w:ascii="宋体" w:eastAsia="宋体" w:hAnsi="宋体" w:cs="Calibri" w:hint="eastAsia"/>
          <w:sz w:val="24"/>
          <w:szCs w:val="24"/>
        </w:rPr>
        <w:t xml:space="preserve"> </w:t>
      </w:r>
      <w:r w:rsidRPr="00971002">
        <w:rPr>
          <w:rFonts w:ascii="宋体" w:eastAsia="宋体" w:hAnsi="宋体" w:hint="eastAsia"/>
          <w:sz w:val="24"/>
          <w:szCs w:val="24"/>
        </w:rPr>
        <w:t>邮箱：</w:t>
      </w:r>
      <w:hyperlink r:id="rId7" w:history="1">
        <w:r w:rsidR="009A564B" w:rsidRPr="003C334C">
          <w:rPr>
            <w:rStyle w:val="a8"/>
            <w:rFonts w:ascii="宋体" w:eastAsia="宋体" w:hAnsi="宋体" w:hint="eastAsia"/>
            <w:sz w:val="24"/>
            <w:szCs w:val="24"/>
          </w:rPr>
          <w:t>zhangmiaojc@rails.</w:t>
        </w:r>
        <w:r w:rsidR="009A564B" w:rsidRPr="003C334C">
          <w:rPr>
            <w:rStyle w:val="a8"/>
            <w:rFonts w:ascii="宋体" w:eastAsia="宋体" w:hAnsi="宋体"/>
            <w:sz w:val="24"/>
            <w:szCs w:val="24"/>
          </w:rPr>
          <w:t>cn</w:t>
        </w:r>
      </w:hyperlink>
      <w:r w:rsidR="009A5079">
        <w:rPr>
          <w:rFonts w:hint="eastAsia"/>
        </w:rPr>
        <w:t xml:space="preserve">   </w:t>
      </w:r>
      <w:r w:rsidR="00F41AE3">
        <w:rPr>
          <w:rFonts w:hint="eastAsia"/>
        </w:rPr>
        <w:t xml:space="preserve">   </w:t>
      </w:r>
      <w:r w:rsidR="009A564B">
        <w:rPr>
          <w:rFonts w:ascii="宋体" w:eastAsia="宋体" w:hAnsi="宋体" w:hint="eastAsia"/>
          <w:sz w:val="24"/>
          <w:szCs w:val="24"/>
        </w:rPr>
        <w:t>电话：010-51893466</w:t>
      </w:r>
    </w:p>
    <w:p w:rsidR="00692A40" w:rsidRPr="00971002" w:rsidRDefault="00692A40">
      <w:pPr>
        <w:rPr>
          <w:rFonts w:ascii="宋体" w:eastAsia="宋体" w:hAnsi="宋体"/>
          <w:color w:val="000000" w:themeColor="text1"/>
        </w:rPr>
      </w:pPr>
    </w:p>
    <w:sectPr w:rsidR="00692A40" w:rsidRPr="00971002" w:rsidSect="00975219">
      <w:headerReference w:type="default" r:id="rId8"/>
      <w:pgSz w:w="11906" w:h="16838"/>
      <w:pgMar w:top="1440" w:right="1466" w:bottom="1440" w:left="16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265" w:rsidRDefault="005E3265" w:rsidP="00583601">
      <w:r>
        <w:separator/>
      </w:r>
    </w:p>
  </w:endnote>
  <w:endnote w:type="continuationSeparator" w:id="1">
    <w:p w:rsidR="005E3265" w:rsidRDefault="005E3265" w:rsidP="0058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265" w:rsidRDefault="005E3265" w:rsidP="00583601">
      <w:r>
        <w:separator/>
      </w:r>
    </w:p>
  </w:footnote>
  <w:footnote w:type="continuationSeparator" w:id="1">
    <w:p w:rsidR="005E3265" w:rsidRDefault="005E3265" w:rsidP="0058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19" w:rsidRDefault="00975219" w:rsidP="0097521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8386A"/>
    <w:multiLevelType w:val="hybridMultilevel"/>
    <w:tmpl w:val="589AA0A8"/>
    <w:lvl w:ilvl="0" w:tplc="822400F4">
      <w:start w:val="1"/>
      <w:numFmt w:val="japaneseCounting"/>
      <w:lvlText w:val="%1、"/>
      <w:lvlJc w:val="left"/>
      <w:pPr>
        <w:tabs>
          <w:tab w:val="num" w:pos="360"/>
        </w:tabs>
        <w:ind w:left="360" w:hanging="360"/>
      </w:pPr>
      <w:rPr>
        <w:rFonts w:ascii="Times New Roman" w:eastAsia="Times New Roman" w:hAnsi="Times New Roman" w:cs="Times New Roman"/>
      </w:rPr>
    </w:lvl>
    <w:lvl w:ilvl="1" w:tplc="DE528574">
      <w:start w:val="1"/>
      <w:numFmt w:val="chineseCountingThousand"/>
      <w:suff w:val="nothing"/>
      <w:lvlText w:val="%2、"/>
      <w:lvlJc w:val="left"/>
      <w:pPr>
        <w:ind w:left="0" w:firstLine="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2BC2"/>
    <w:rsid w:val="00001BBC"/>
    <w:rsid w:val="00030BAD"/>
    <w:rsid w:val="000610DD"/>
    <w:rsid w:val="00072BC2"/>
    <w:rsid w:val="000A46F2"/>
    <w:rsid w:val="000E7E5E"/>
    <w:rsid w:val="00116E23"/>
    <w:rsid w:val="00143319"/>
    <w:rsid w:val="00146E84"/>
    <w:rsid w:val="00147F43"/>
    <w:rsid w:val="00162240"/>
    <w:rsid w:val="001643AD"/>
    <w:rsid w:val="00165364"/>
    <w:rsid w:val="00187AD9"/>
    <w:rsid w:val="001A22F8"/>
    <w:rsid w:val="001A4185"/>
    <w:rsid w:val="001B2868"/>
    <w:rsid w:val="001F08FD"/>
    <w:rsid w:val="0020164F"/>
    <w:rsid w:val="002209BC"/>
    <w:rsid w:val="00231A80"/>
    <w:rsid w:val="002624B4"/>
    <w:rsid w:val="0026375F"/>
    <w:rsid w:val="00270E62"/>
    <w:rsid w:val="00282E19"/>
    <w:rsid w:val="002B5827"/>
    <w:rsid w:val="002C6915"/>
    <w:rsid w:val="002D3300"/>
    <w:rsid w:val="002E336A"/>
    <w:rsid w:val="00301854"/>
    <w:rsid w:val="003234E7"/>
    <w:rsid w:val="003309B8"/>
    <w:rsid w:val="00333FDA"/>
    <w:rsid w:val="00350DCB"/>
    <w:rsid w:val="003669C3"/>
    <w:rsid w:val="003765CB"/>
    <w:rsid w:val="00385D7D"/>
    <w:rsid w:val="00396599"/>
    <w:rsid w:val="00397ECC"/>
    <w:rsid w:val="003A49DE"/>
    <w:rsid w:val="003B1550"/>
    <w:rsid w:val="003D1F66"/>
    <w:rsid w:val="003E20C8"/>
    <w:rsid w:val="00414AB4"/>
    <w:rsid w:val="00415A9D"/>
    <w:rsid w:val="0043159A"/>
    <w:rsid w:val="00464F21"/>
    <w:rsid w:val="00476E66"/>
    <w:rsid w:val="004840CE"/>
    <w:rsid w:val="004F1408"/>
    <w:rsid w:val="00552202"/>
    <w:rsid w:val="0055615C"/>
    <w:rsid w:val="00583601"/>
    <w:rsid w:val="00583EE1"/>
    <w:rsid w:val="0058473E"/>
    <w:rsid w:val="00591ACD"/>
    <w:rsid w:val="005A3C48"/>
    <w:rsid w:val="005A5DD5"/>
    <w:rsid w:val="005E3265"/>
    <w:rsid w:val="006215ED"/>
    <w:rsid w:val="00657515"/>
    <w:rsid w:val="00663314"/>
    <w:rsid w:val="00665BB4"/>
    <w:rsid w:val="0066748F"/>
    <w:rsid w:val="0069195E"/>
    <w:rsid w:val="00692A40"/>
    <w:rsid w:val="006A25A0"/>
    <w:rsid w:val="006A5DA2"/>
    <w:rsid w:val="006B2770"/>
    <w:rsid w:val="006B70AC"/>
    <w:rsid w:val="006C6518"/>
    <w:rsid w:val="006D44F4"/>
    <w:rsid w:val="006F2674"/>
    <w:rsid w:val="00710719"/>
    <w:rsid w:val="00715A97"/>
    <w:rsid w:val="00722B28"/>
    <w:rsid w:val="007271E4"/>
    <w:rsid w:val="00730641"/>
    <w:rsid w:val="0077469A"/>
    <w:rsid w:val="00792ABC"/>
    <w:rsid w:val="007E2888"/>
    <w:rsid w:val="008002FD"/>
    <w:rsid w:val="00826F55"/>
    <w:rsid w:val="0085387A"/>
    <w:rsid w:val="00861868"/>
    <w:rsid w:val="0088285E"/>
    <w:rsid w:val="008C02FA"/>
    <w:rsid w:val="008C085B"/>
    <w:rsid w:val="008C2209"/>
    <w:rsid w:val="008C3495"/>
    <w:rsid w:val="008C5219"/>
    <w:rsid w:val="008C6E8C"/>
    <w:rsid w:val="008D1A3B"/>
    <w:rsid w:val="008D675F"/>
    <w:rsid w:val="008F23C7"/>
    <w:rsid w:val="008F725B"/>
    <w:rsid w:val="00945279"/>
    <w:rsid w:val="00971002"/>
    <w:rsid w:val="00975219"/>
    <w:rsid w:val="00980B13"/>
    <w:rsid w:val="009A5079"/>
    <w:rsid w:val="009A564B"/>
    <w:rsid w:val="009D4613"/>
    <w:rsid w:val="009E784C"/>
    <w:rsid w:val="009E7AB1"/>
    <w:rsid w:val="00A10CA2"/>
    <w:rsid w:val="00A15ABD"/>
    <w:rsid w:val="00A21314"/>
    <w:rsid w:val="00A470F7"/>
    <w:rsid w:val="00A517A3"/>
    <w:rsid w:val="00A739CE"/>
    <w:rsid w:val="00AB1FE2"/>
    <w:rsid w:val="00AB7989"/>
    <w:rsid w:val="00AC55A9"/>
    <w:rsid w:val="00AD1A2D"/>
    <w:rsid w:val="00B9338E"/>
    <w:rsid w:val="00BB1957"/>
    <w:rsid w:val="00BF5803"/>
    <w:rsid w:val="00C007FB"/>
    <w:rsid w:val="00C04940"/>
    <w:rsid w:val="00C17495"/>
    <w:rsid w:val="00C80B0B"/>
    <w:rsid w:val="00C926C6"/>
    <w:rsid w:val="00CB4FB3"/>
    <w:rsid w:val="00CC1888"/>
    <w:rsid w:val="00CD4785"/>
    <w:rsid w:val="00D02511"/>
    <w:rsid w:val="00D03422"/>
    <w:rsid w:val="00D21282"/>
    <w:rsid w:val="00D27FF1"/>
    <w:rsid w:val="00D628FC"/>
    <w:rsid w:val="00D629AB"/>
    <w:rsid w:val="00D72388"/>
    <w:rsid w:val="00D75069"/>
    <w:rsid w:val="00D84E21"/>
    <w:rsid w:val="00DC482B"/>
    <w:rsid w:val="00DF487F"/>
    <w:rsid w:val="00E16AA9"/>
    <w:rsid w:val="00E32C47"/>
    <w:rsid w:val="00E66FB6"/>
    <w:rsid w:val="00EB59CD"/>
    <w:rsid w:val="00EE71B3"/>
    <w:rsid w:val="00F10048"/>
    <w:rsid w:val="00F245AC"/>
    <w:rsid w:val="00F37B1C"/>
    <w:rsid w:val="00F41AE3"/>
    <w:rsid w:val="00F547FC"/>
    <w:rsid w:val="00FD41F8"/>
    <w:rsid w:val="00FE6DA2"/>
    <w:rsid w:val="00FF03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6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601"/>
    <w:rPr>
      <w:sz w:val="18"/>
      <w:szCs w:val="18"/>
    </w:rPr>
  </w:style>
  <w:style w:type="paragraph" w:styleId="a4">
    <w:name w:val="footer"/>
    <w:basedOn w:val="a"/>
    <w:link w:val="Char0"/>
    <w:uiPriority w:val="99"/>
    <w:unhideWhenUsed/>
    <w:rsid w:val="00583601"/>
    <w:pPr>
      <w:tabs>
        <w:tab w:val="center" w:pos="4153"/>
        <w:tab w:val="right" w:pos="8306"/>
      </w:tabs>
      <w:snapToGrid w:val="0"/>
      <w:jc w:val="left"/>
    </w:pPr>
    <w:rPr>
      <w:sz w:val="18"/>
      <w:szCs w:val="18"/>
    </w:rPr>
  </w:style>
  <w:style w:type="character" w:customStyle="1" w:styleId="Char0">
    <w:name w:val="页脚 Char"/>
    <w:basedOn w:val="a0"/>
    <w:link w:val="a4"/>
    <w:uiPriority w:val="99"/>
    <w:rsid w:val="00583601"/>
    <w:rPr>
      <w:sz w:val="18"/>
      <w:szCs w:val="18"/>
    </w:rPr>
  </w:style>
  <w:style w:type="paragraph" w:styleId="a5">
    <w:name w:val="Normal (Web)"/>
    <w:basedOn w:val="a"/>
    <w:uiPriority w:val="99"/>
    <w:semiHidden/>
    <w:unhideWhenUsed/>
    <w:rsid w:val="00F100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10048"/>
    <w:rPr>
      <w:b/>
      <w:bCs/>
    </w:rPr>
  </w:style>
  <w:style w:type="paragraph" w:styleId="a7">
    <w:name w:val="List Paragraph"/>
    <w:basedOn w:val="a"/>
    <w:uiPriority w:val="34"/>
    <w:qFormat/>
    <w:rsid w:val="00464F21"/>
    <w:pPr>
      <w:ind w:firstLineChars="200" w:firstLine="420"/>
    </w:pPr>
  </w:style>
  <w:style w:type="character" w:styleId="a8">
    <w:name w:val="Hyperlink"/>
    <w:basedOn w:val="a0"/>
    <w:uiPriority w:val="99"/>
    <w:unhideWhenUsed/>
    <w:rsid w:val="009A564B"/>
    <w:rPr>
      <w:color w:val="0563C1" w:themeColor="hyperlink"/>
      <w:u w:val="single"/>
    </w:rPr>
  </w:style>
  <w:style w:type="table" w:styleId="a9">
    <w:name w:val="Table Grid"/>
    <w:basedOn w:val="a1"/>
    <w:uiPriority w:val="39"/>
    <w:rsid w:val="00414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9"/>
    <w:uiPriority w:val="39"/>
    <w:rsid w:val="006B7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7E2888"/>
    <w:rPr>
      <w:sz w:val="18"/>
      <w:szCs w:val="18"/>
    </w:rPr>
  </w:style>
  <w:style w:type="character" w:customStyle="1" w:styleId="Char1">
    <w:name w:val="批注框文本 Char"/>
    <w:basedOn w:val="a0"/>
    <w:link w:val="aa"/>
    <w:uiPriority w:val="99"/>
    <w:semiHidden/>
    <w:rsid w:val="007E2888"/>
    <w:rPr>
      <w:sz w:val="18"/>
      <w:szCs w:val="18"/>
    </w:rPr>
  </w:style>
  <w:style w:type="paragraph" w:styleId="ab">
    <w:name w:val="Document Map"/>
    <w:basedOn w:val="a"/>
    <w:link w:val="Char2"/>
    <w:uiPriority w:val="99"/>
    <w:semiHidden/>
    <w:unhideWhenUsed/>
    <w:rsid w:val="005A5DD5"/>
    <w:rPr>
      <w:rFonts w:ascii="宋体" w:eastAsia="宋体"/>
      <w:sz w:val="18"/>
      <w:szCs w:val="18"/>
    </w:rPr>
  </w:style>
  <w:style w:type="character" w:customStyle="1" w:styleId="Char2">
    <w:name w:val="文档结构图 Char"/>
    <w:basedOn w:val="a0"/>
    <w:link w:val="ab"/>
    <w:uiPriority w:val="99"/>
    <w:semiHidden/>
    <w:rsid w:val="005A5DD5"/>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6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601"/>
    <w:rPr>
      <w:sz w:val="18"/>
      <w:szCs w:val="18"/>
    </w:rPr>
  </w:style>
  <w:style w:type="paragraph" w:styleId="a4">
    <w:name w:val="footer"/>
    <w:basedOn w:val="a"/>
    <w:link w:val="Char0"/>
    <w:uiPriority w:val="99"/>
    <w:unhideWhenUsed/>
    <w:rsid w:val="00583601"/>
    <w:pPr>
      <w:tabs>
        <w:tab w:val="center" w:pos="4153"/>
        <w:tab w:val="right" w:pos="8306"/>
      </w:tabs>
      <w:snapToGrid w:val="0"/>
      <w:jc w:val="left"/>
    </w:pPr>
    <w:rPr>
      <w:sz w:val="18"/>
      <w:szCs w:val="18"/>
    </w:rPr>
  </w:style>
  <w:style w:type="character" w:customStyle="1" w:styleId="Char0">
    <w:name w:val="页脚 Char"/>
    <w:basedOn w:val="a0"/>
    <w:link w:val="a4"/>
    <w:uiPriority w:val="99"/>
    <w:rsid w:val="00583601"/>
    <w:rPr>
      <w:sz w:val="18"/>
      <w:szCs w:val="18"/>
    </w:rPr>
  </w:style>
  <w:style w:type="paragraph" w:styleId="a5">
    <w:name w:val="Normal (Web)"/>
    <w:basedOn w:val="a"/>
    <w:uiPriority w:val="99"/>
    <w:semiHidden/>
    <w:unhideWhenUsed/>
    <w:rsid w:val="00F100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10048"/>
    <w:rPr>
      <w:b/>
      <w:bCs/>
    </w:rPr>
  </w:style>
  <w:style w:type="paragraph" w:styleId="a7">
    <w:name w:val="List Paragraph"/>
    <w:basedOn w:val="a"/>
    <w:uiPriority w:val="34"/>
    <w:qFormat/>
    <w:rsid w:val="00464F21"/>
    <w:pPr>
      <w:ind w:firstLineChars="200" w:firstLine="420"/>
    </w:pPr>
  </w:style>
  <w:style w:type="character" w:styleId="a8">
    <w:name w:val="Hyperlink"/>
    <w:basedOn w:val="a0"/>
    <w:uiPriority w:val="99"/>
    <w:unhideWhenUsed/>
    <w:rsid w:val="009A564B"/>
    <w:rPr>
      <w:color w:val="0563C1" w:themeColor="hyperlink"/>
      <w:u w:val="single"/>
    </w:rPr>
  </w:style>
  <w:style w:type="table" w:styleId="a9">
    <w:name w:val="Table Grid"/>
    <w:basedOn w:val="a1"/>
    <w:uiPriority w:val="39"/>
    <w:rsid w:val="00414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9"/>
    <w:uiPriority w:val="39"/>
    <w:rsid w:val="006B7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7E2888"/>
    <w:rPr>
      <w:sz w:val="18"/>
      <w:szCs w:val="18"/>
    </w:rPr>
  </w:style>
  <w:style w:type="character" w:customStyle="1" w:styleId="Char1">
    <w:name w:val="批注框文本 Char"/>
    <w:basedOn w:val="a0"/>
    <w:link w:val="aa"/>
    <w:uiPriority w:val="99"/>
    <w:semiHidden/>
    <w:rsid w:val="007E2888"/>
    <w:rPr>
      <w:sz w:val="18"/>
      <w:szCs w:val="18"/>
    </w:rPr>
  </w:style>
</w:styles>
</file>

<file path=word/webSettings.xml><?xml version="1.0" encoding="utf-8"?>
<w:webSettings xmlns:r="http://schemas.openxmlformats.org/officeDocument/2006/relationships" xmlns:w="http://schemas.openxmlformats.org/wordprocessingml/2006/main">
  <w:divs>
    <w:div w:id="241574039">
      <w:bodyDiv w:val="1"/>
      <w:marLeft w:val="0"/>
      <w:marRight w:val="0"/>
      <w:marTop w:val="0"/>
      <w:marBottom w:val="0"/>
      <w:divBdr>
        <w:top w:val="none" w:sz="0" w:space="0" w:color="auto"/>
        <w:left w:val="none" w:sz="0" w:space="0" w:color="auto"/>
        <w:bottom w:val="none" w:sz="0" w:space="0" w:color="auto"/>
        <w:right w:val="none" w:sz="0" w:space="0" w:color="auto"/>
      </w:divBdr>
      <w:divsChild>
        <w:div w:id="1115059348">
          <w:marLeft w:val="0"/>
          <w:marRight w:val="0"/>
          <w:marTop w:val="0"/>
          <w:marBottom w:val="0"/>
          <w:divBdr>
            <w:top w:val="none" w:sz="0" w:space="0" w:color="auto"/>
            <w:left w:val="none" w:sz="0" w:space="0" w:color="auto"/>
            <w:bottom w:val="none" w:sz="0" w:space="0" w:color="auto"/>
            <w:right w:val="none" w:sz="0" w:space="0" w:color="auto"/>
          </w:divBdr>
          <w:divsChild>
            <w:div w:id="2030331472">
              <w:marLeft w:val="0"/>
              <w:marRight w:val="0"/>
              <w:marTop w:val="0"/>
              <w:marBottom w:val="0"/>
              <w:divBdr>
                <w:top w:val="none" w:sz="0" w:space="0" w:color="auto"/>
                <w:left w:val="none" w:sz="0" w:space="0" w:color="auto"/>
                <w:bottom w:val="none" w:sz="0" w:space="0" w:color="auto"/>
                <w:right w:val="none" w:sz="0" w:space="0" w:color="auto"/>
              </w:divBdr>
              <w:divsChild>
                <w:div w:id="541946541">
                  <w:marLeft w:val="0"/>
                  <w:marRight w:val="0"/>
                  <w:marTop w:val="0"/>
                  <w:marBottom w:val="0"/>
                  <w:divBdr>
                    <w:top w:val="none" w:sz="0" w:space="0" w:color="auto"/>
                    <w:left w:val="none" w:sz="0" w:space="0" w:color="auto"/>
                    <w:bottom w:val="none" w:sz="0" w:space="0" w:color="auto"/>
                    <w:right w:val="none" w:sz="0" w:space="0" w:color="auto"/>
                  </w:divBdr>
                  <w:divsChild>
                    <w:div w:id="1377005243">
                      <w:marLeft w:val="0"/>
                      <w:marRight w:val="0"/>
                      <w:marTop w:val="0"/>
                      <w:marBottom w:val="0"/>
                      <w:divBdr>
                        <w:top w:val="none" w:sz="0" w:space="0" w:color="auto"/>
                        <w:left w:val="none" w:sz="0" w:space="0" w:color="auto"/>
                        <w:bottom w:val="none" w:sz="0" w:space="0" w:color="auto"/>
                        <w:right w:val="none" w:sz="0" w:space="0" w:color="auto"/>
                      </w:divBdr>
                      <w:divsChild>
                        <w:div w:id="1009453579">
                          <w:marLeft w:val="0"/>
                          <w:marRight w:val="0"/>
                          <w:marTop w:val="0"/>
                          <w:marBottom w:val="0"/>
                          <w:divBdr>
                            <w:top w:val="none" w:sz="0" w:space="0" w:color="auto"/>
                            <w:left w:val="none" w:sz="0" w:space="0" w:color="auto"/>
                            <w:bottom w:val="none" w:sz="0" w:space="0" w:color="auto"/>
                            <w:right w:val="none" w:sz="0" w:space="0" w:color="auto"/>
                          </w:divBdr>
                          <w:divsChild>
                            <w:div w:id="1678919556">
                              <w:marLeft w:val="0"/>
                              <w:marRight w:val="0"/>
                              <w:marTop w:val="0"/>
                              <w:marBottom w:val="0"/>
                              <w:divBdr>
                                <w:top w:val="none" w:sz="0" w:space="0" w:color="auto"/>
                                <w:left w:val="none" w:sz="0" w:space="0" w:color="auto"/>
                                <w:bottom w:val="none" w:sz="0" w:space="0" w:color="auto"/>
                                <w:right w:val="none" w:sz="0" w:space="0" w:color="auto"/>
                              </w:divBdr>
                              <w:divsChild>
                                <w:div w:id="464809861">
                                  <w:marLeft w:val="0"/>
                                  <w:marRight w:val="0"/>
                                  <w:marTop w:val="0"/>
                                  <w:marBottom w:val="0"/>
                                  <w:divBdr>
                                    <w:top w:val="none" w:sz="0" w:space="0" w:color="auto"/>
                                    <w:left w:val="none" w:sz="0" w:space="0" w:color="auto"/>
                                    <w:bottom w:val="none" w:sz="0" w:space="0" w:color="auto"/>
                                    <w:right w:val="none" w:sz="0" w:space="0" w:color="auto"/>
                                  </w:divBdr>
                                  <w:divsChild>
                                    <w:div w:id="10871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978797">
      <w:bodyDiv w:val="1"/>
      <w:marLeft w:val="0"/>
      <w:marRight w:val="0"/>
      <w:marTop w:val="0"/>
      <w:marBottom w:val="0"/>
      <w:divBdr>
        <w:top w:val="none" w:sz="0" w:space="0" w:color="auto"/>
        <w:left w:val="none" w:sz="0" w:space="0" w:color="auto"/>
        <w:bottom w:val="none" w:sz="0" w:space="0" w:color="auto"/>
        <w:right w:val="none" w:sz="0" w:space="0" w:color="auto"/>
      </w:divBdr>
    </w:div>
    <w:div w:id="1748843814">
      <w:bodyDiv w:val="1"/>
      <w:marLeft w:val="0"/>
      <w:marRight w:val="0"/>
      <w:marTop w:val="0"/>
      <w:marBottom w:val="0"/>
      <w:divBdr>
        <w:top w:val="none" w:sz="0" w:space="0" w:color="auto"/>
        <w:left w:val="none" w:sz="0" w:space="0" w:color="auto"/>
        <w:bottom w:val="none" w:sz="0" w:space="0" w:color="auto"/>
        <w:right w:val="none" w:sz="0" w:space="0" w:color="auto"/>
      </w:divBdr>
    </w:div>
    <w:div w:id="1762870460">
      <w:bodyDiv w:val="1"/>
      <w:marLeft w:val="0"/>
      <w:marRight w:val="0"/>
      <w:marTop w:val="0"/>
      <w:marBottom w:val="0"/>
      <w:divBdr>
        <w:top w:val="none" w:sz="0" w:space="0" w:color="auto"/>
        <w:left w:val="none" w:sz="0" w:space="0" w:color="auto"/>
        <w:bottom w:val="none" w:sz="0" w:space="0" w:color="auto"/>
        <w:right w:val="none" w:sz="0" w:space="0" w:color="auto"/>
      </w:divBdr>
      <w:divsChild>
        <w:div w:id="1386947796">
          <w:marLeft w:val="0"/>
          <w:marRight w:val="0"/>
          <w:marTop w:val="0"/>
          <w:marBottom w:val="0"/>
          <w:divBdr>
            <w:top w:val="none" w:sz="0" w:space="0" w:color="auto"/>
            <w:left w:val="none" w:sz="0" w:space="0" w:color="auto"/>
            <w:bottom w:val="none" w:sz="0" w:space="0" w:color="auto"/>
            <w:right w:val="none" w:sz="0" w:space="0" w:color="auto"/>
          </w:divBdr>
          <w:divsChild>
            <w:div w:id="656154782">
              <w:marLeft w:val="0"/>
              <w:marRight w:val="0"/>
              <w:marTop w:val="0"/>
              <w:marBottom w:val="0"/>
              <w:divBdr>
                <w:top w:val="none" w:sz="0" w:space="0" w:color="auto"/>
                <w:left w:val="none" w:sz="0" w:space="0" w:color="auto"/>
                <w:bottom w:val="none" w:sz="0" w:space="0" w:color="auto"/>
                <w:right w:val="none" w:sz="0" w:space="0" w:color="auto"/>
              </w:divBdr>
              <w:divsChild>
                <w:div w:id="1520583746">
                  <w:marLeft w:val="0"/>
                  <w:marRight w:val="0"/>
                  <w:marTop w:val="0"/>
                  <w:marBottom w:val="0"/>
                  <w:divBdr>
                    <w:top w:val="none" w:sz="0" w:space="0" w:color="auto"/>
                    <w:left w:val="none" w:sz="0" w:space="0" w:color="auto"/>
                    <w:bottom w:val="none" w:sz="0" w:space="0" w:color="auto"/>
                    <w:right w:val="none" w:sz="0" w:space="0" w:color="auto"/>
                  </w:divBdr>
                  <w:divsChild>
                    <w:div w:id="187987308">
                      <w:marLeft w:val="0"/>
                      <w:marRight w:val="0"/>
                      <w:marTop w:val="0"/>
                      <w:marBottom w:val="0"/>
                      <w:divBdr>
                        <w:top w:val="none" w:sz="0" w:space="0" w:color="auto"/>
                        <w:left w:val="none" w:sz="0" w:space="0" w:color="auto"/>
                        <w:bottom w:val="none" w:sz="0" w:space="0" w:color="auto"/>
                        <w:right w:val="none" w:sz="0" w:space="0" w:color="auto"/>
                      </w:divBdr>
                      <w:divsChild>
                        <w:div w:id="12268825">
                          <w:marLeft w:val="0"/>
                          <w:marRight w:val="0"/>
                          <w:marTop w:val="0"/>
                          <w:marBottom w:val="0"/>
                          <w:divBdr>
                            <w:top w:val="none" w:sz="0" w:space="0" w:color="auto"/>
                            <w:left w:val="none" w:sz="0" w:space="0" w:color="auto"/>
                            <w:bottom w:val="none" w:sz="0" w:space="0" w:color="auto"/>
                            <w:right w:val="none" w:sz="0" w:space="0" w:color="auto"/>
                          </w:divBdr>
                          <w:divsChild>
                            <w:div w:id="1132135688">
                              <w:marLeft w:val="0"/>
                              <w:marRight w:val="0"/>
                              <w:marTop w:val="0"/>
                              <w:marBottom w:val="0"/>
                              <w:divBdr>
                                <w:top w:val="none" w:sz="0" w:space="0" w:color="auto"/>
                                <w:left w:val="none" w:sz="0" w:space="0" w:color="auto"/>
                                <w:bottom w:val="none" w:sz="0" w:space="0" w:color="auto"/>
                                <w:right w:val="none" w:sz="0" w:space="0" w:color="auto"/>
                              </w:divBdr>
                              <w:divsChild>
                                <w:div w:id="2098359158">
                                  <w:marLeft w:val="0"/>
                                  <w:marRight w:val="0"/>
                                  <w:marTop w:val="0"/>
                                  <w:marBottom w:val="0"/>
                                  <w:divBdr>
                                    <w:top w:val="none" w:sz="0" w:space="0" w:color="auto"/>
                                    <w:left w:val="none" w:sz="0" w:space="0" w:color="auto"/>
                                    <w:bottom w:val="none" w:sz="0" w:space="0" w:color="auto"/>
                                    <w:right w:val="none" w:sz="0" w:space="0" w:color="auto"/>
                                  </w:divBdr>
                                  <w:divsChild>
                                    <w:div w:id="2157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hangmiaojc@rails.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485</Words>
  <Characters>2765</Characters>
  <Application>Microsoft Office Word</Application>
  <DocSecurity>0</DocSecurity>
  <Lines>23</Lines>
  <Paragraphs>6</Paragraphs>
  <ScaleCrop>false</ScaleCrop>
  <Company>Sky123.Org</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hanyongjun</cp:lastModifiedBy>
  <cp:revision>11</cp:revision>
  <cp:lastPrinted>2017-12-20T03:01:00Z</cp:lastPrinted>
  <dcterms:created xsi:type="dcterms:W3CDTF">2017-12-21T04:04:00Z</dcterms:created>
  <dcterms:modified xsi:type="dcterms:W3CDTF">2018-01-02T02:28:00Z</dcterms:modified>
</cp:coreProperties>
</file>