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47" w:rsidRPr="00392F97" w:rsidRDefault="00534147" w:rsidP="00534147">
      <w:pPr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392F97">
        <w:rPr>
          <w:rFonts w:ascii="黑体" w:eastAsia="黑体" w:hAnsi="黑体" w:hint="eastAsia"/>
          <w:sz w:val="32"/>
          <w:szCs w:val="32"/>
          <w:lang w:eastAsia="zh-CN"/>
        </w:rPr>
        <w:t>北京中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铁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科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装载加固装置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加工采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购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招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标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公告</w:t>
      </w:r>
    </w:p>
    <w:p w:rsidR="00534147" w:rsidRPr="00392F97" w:rsidRDefault="00534147" w:rsidP="00534147">
      <w:pPr>
        <w:rPr>
          <w:rFonts w:ascii="黑体" w:eastAsia="黑体" w:hAnsi="黑体" w:cs="宋体"/>
          <w:sz w:val="24"/>
          <w:szCs w:val="24"/>
          <w:lang w:eastAsia="zh-CN"/>
        </w:rPr>
      </w:pP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项目名称：北京中铁科装载加固装置</w:t>
      </w:r>
      <w:r w:rsidRPr="00392F97">
        <w:rPr>
          <w:rFonts w:ascii="黑体" w:eastAsia="黑体" w:hAnsi="黑体" w:cs="宋体"/>
          <w:sz w:val="24"/>
          <w:szCs w:val="24"/>
          <w:lang w:eastAsia="zh-CN"/>
        </w:rPr>
        <w:t>加工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采购项目</w:t>
      </w:r>
    </w:p>
    <w:p w:rsidR="0053414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标编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号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 xml:space="preserve">： </w:t>
      </w:r>
      <w:r w:rsidR="00E80233">
        <w:rPr>
          <w:rFonts w:ascii="黑体" w:eastAsia="黑体" w:hAnsi="黑体" w:hint="eastAsia"/>
          <w:sz w:val="24"/>
          <w:szCs w:val="24"/>
          <w:lang w:eastAsia="zh-CN"/>
        </w:rPr>
        <w:t>YJSGS-2018001</w:t>
      </w:r>
    </w:p>
    <w:p w:rsidR="00CB18EE" w:rsidRPr="00CB18EE" w:rsidRDefault="00CB18EE" w:rsidP="00534147">
      <w:pPr>
        <w:rPr>
          <w:rFonts w:ascii="黑体" w:eastAsia="黑体" w:hAnsi="黑体"/>
          <w:sz w:val="24"/>
          <w:szCs w:val="24"/>
          <w:lang w:eastAsia="zh-CN"/>
        </w:rPr>
      </w:pPr>
      <w:r>
        <w:rPr>
          <w:rFonts w:ascii="黑体" w:eastAsia="黑体" w:hAnsi="黑体" w:hint="eastAsia"/>
          <w:sz w:val="24"/>
          <w:szCs w:val="24"/>
          <w:lang w:eastAsia="zh-CN"/>
        </w:rPr>
        <w:t>日期：201</w:t>
      </w:r>
      <w:r w:rsidR="00AE1DE1">
        <w:rPr>
          <w:rFonts w:ascii="黑体" w:eastAsia="黑体" w:hAnsi="黑体" w:hint="eastAsia"/>
          <w:sz w:val="24"/>
          <w:szCs w:val="24"/>
          <w:lang w:eastAsia="zh-CN"/>
        </w:rPr>
        <w:t>8</w:t>
      </w:r>
      <w:r>
        <w:rPr>
          <w:rFonts w:ascii="黑体" w:eastAsia="黑体" w:hAnsi="黑体" w:hint="eastAsia"/>
          <w:sz w:val="24"/>
          <w:szCs w:val="24"/>
          <w:lang w:eastAsia="zh-CN"/>
        </w:rPr>
        <w:t>年</w:t>
      </w:r>
      <w:r w:rsidR="00AD3E13">
        <w:rPr>
          <w:rFonts w:ascii="黑体" w:eastAsia="黑体" w:hAnsi="黑体" w:hint="eastAsia"/>
          <w:sz w:val="24"/>
          <w:szCs w:val="24"/>
          <w:lang w:eastAsia="zh-CN"/>
        </w:rPr>
        <w:t>4</w:t>
      </w:r>
      <w:r>
        <w:rPr>
          <w:rFonts w:ascii="黑体" w:eastAsia="黑体" w:hAnsi="黑体" w:hint="eastAsia"/>
          <w:sz w:val="24"/>
          <w:szCs w:val="24"/>
          <w:lang w:eastAsia="zh-CN"/>
        </w:rPr>
        <w:t>月</w:t>
      </w:r>
      <w:r w:rsidR="00AD3E13">
        <w:rPr>
          <w:rFonts w:ascii="黑体" w:eastAsia="黑体" w:hAnsi="黑体" w:hint="eastAsia"/>
          <w:sz w:val="24"/>
          <w:szCs w:val="24"/>
          <w:lang w:eastAsia="zh-CN"/>
        </w:rPr>
        <w:t>20</w:t>
      </w:r>
      <w:r>
        <w:rPr>
          <w:rFonts w:ascii="黑体" w:eastAsia="黑体" w:hAnsi="黑体" w:hint="eastAsia"/>
          <w:sz w:val="24"/>
          <w:szCs w:val="24"/>
          <w:lang w:eastAsia="zh-CN"/>
        </w:rPr>
        <w:t>日（实际发布日期）</w:t>
      </w:r>
    </w:p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1.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 xml:space="preserve">条件　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本招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标项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目（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北京中铁科装载加固装置</w:t>
      </w:r>
      <w:r w:rsidRPr="003B5815">
        <w:rPr>
          <w:rFonts w:ascii="宋体" w:eastAsia="宋体" w:hAnsi="宋体" w:cs="宋体"/>
          <w:sz w:val="24"/>
          <w:szCs w:val="24"/>
          <w:lang w:eastAsia="zh-CN"/>
        </w:rPr>
        <w:t>加工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）资金已落实，招标人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北京中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科客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货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运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输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术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有限公司。本项目已具备招标条件。</w:t>
      </w:r>
    </w:p>
    <w:p w:rsidR="00534147" w:rsidRPr="00392F97" w:rsidRDefault="00534147" w:rsidP="00534147">
      <w:pPr>
        <w:outlineLvl w:val="0"/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2.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项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目概况与招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内容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2.1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项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目概况：</w:t>
      </w:r>
      <w:r w:rsidR="00EB6A68">
        <w:rPr>
          <w:rFonts w:ascii="宋体" w:eastAsia="宋体" w:hAnsi="宋体" w:hint="eastAsia"/>
          <w:sz w:val="24"/>
          <w:szCs w:val="24"/>
          <w:lang w:eastAsia="zh-CN"/>
        </w:rPr>
        <w:t>招标项目，均为我公司产品，中标人需按照我方提供的图纸进行加工。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2.2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内容：</w:t>
      </w:r>
    </w:p>
    <w:tbl>
      <w:tblPr>
        <w:tblW w:w="8424" w:type="dxa"/>
        <w:jc w:val="center"/>
        <w:tblInd w:w="-15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038"/>
        <w:gridCol w:w="612"/>
        <w:gridCol w:w="1987"/>
        <w:gridCol w:w="1480"/>
        <w:gridCol w:w="660"/>
        <w:gridCol w:w="763"/>
        <w:gridCol w:w="1884"/>
      </w:tblGrid>
      <w:tr w:rsidR="00534147" w:rsidRPr="003B5815" w:rsidTr="00CD1DFD">
        <w:trPr>
          <w:trHeight w:val="383"/>
          <w:tblHeader/>
          <w:jc w:val="center"/>
        </w:trPr>
        <w:tc>
          <w:tcPr>
            <w:tcW w:w="1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包件号</w:t>
            </w:r>
          </w:p>
        </w:tc>
        <w:tc>
          <w:tcPr>
            <w:tcW w:w="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设备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名称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规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 xml:space="preserve"> 格</w:t>
            </w: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单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位</w:t>
            </w:r>
          </w:p>
        </w:tc>
        <w:tc>
          <w:tcPr>
            <w:tcW w:w="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  <w:lang w:eastAsia="zh-CN"/>
              </w:rPr>
            </w:pPr>
            <w:r w:rsidRPr="003B5815">
              <w:rPr>
                <w:rFonts w:ascii="宋体" w:eastAsia="宋体" w:hAnsi="宋体" w:cs="宋体" w:hint="eastAsia"/>
                <w:color w:val="002244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8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备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注</w:t>
            </w:r>
          </w:p>
        </w:tc>
      </w:tr>
      <w:tr w:rsidR="00AE1DE1" w:rsidRPr="003B5815" w:rsidTr="00CD1DFD">
        <w:trPr>
          <w:trHeight w:val="383"/>
          <w:tblHeader/>
          <w:jc w:val="center"/>
        </w:trPr>
        <w:tc>
          <w:tcPr>
            <w:tcW w:w="1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Default="00AE1DE1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J</w:t>
            </w:r>
            <w:r w:rsidR="00D02DA6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-001</w:t>
            </w:r>
          </w:p>
        </w:tc>
        <w:tc>
          <w:tcPr>
            <w:tcW w:w="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Pr="003B5815" w:rsidRDefault="00D02DA6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Default="00752306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500m长钢轨座架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Default="00752306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500m</w:t>
            </w: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Pr="003B5815" w:rsidRDefault="00D02DA6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Default="00D02DA6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Pr="003B5815" w:rsidRDefault="00485FEE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交货地点</w:t>
            </w:r>
            <w:r w:rsidR="003D40D8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湖南、贵州</w:t>
            </w:r>
          </w:p>
        </w:tc>
      </w:tr>
      <w:tr w:rsidR="00AE1DE1" w:rsidRPr="003B5815" w:rsidTr="00CD1DFD">
        <w:trPr>
          <w:trHeight w:val="383"/>
          <w:tblHeader/>
          <w:jc w:val="center"/>
        </w:trPr>
        <w:tc>
          <w:tcPr>
            <w:tcW w:w="1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Default="00D02DA6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J-002</w:t>
            </w:r>
          </w:p>
        </w:tc>
        <w:tc>
          <w:tcPr>
            <w:tcW w:w="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Pr="003B5815" w:rsidRDefault="00D02DA6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Default="00752306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TYQZ-130型桥梁转向架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Default="00AE1DE1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Pr="003B5815" w:rsidRDefault="00EB6A68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副</w:t>
            </w:r>
          </w:p>
        </w:tc>
        <w:tc>
          <w:tcPr>
            <w:tcW w:w="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Default="00EB6A68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Pr="003B5815" w:rsidRDefault="00485FEE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交货地点全国各地</w:t>
            </w:r>
          </w:p>
        </w:tc>
      </w:tr>
      <w:tr w:rsidR="00AE1DE1" w:rsidRPr="003B5815" w:rsidTr="00CD1DFD">
        <w:trPr>
          <w:trHeight w:val="383"/>
          <w:tblHeader/>
          <w:jc w:val="center"/>
        </w:trPr>
        <w:tc>
          <w:tcPr>
            <w:tcW w:w="1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Default="00D02DA6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J-003</w:t>
            </w:r>
          </w:p>
        </w:tc>
        <w:tc>
          <w:tcPr>
            <w:tcW w:w="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Pr="003B5815" w:rsidRDefault="00D02DA6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Default="00752306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工程线专用桥梁转向架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Default="00AE1DE1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Pr="003B5815" w:rsidRDefault="00EB6A68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副</w:t>
            </w:r>
          </w:p>
        </w:tc>
        <w:tc>
          <w:tcPr>
            <w:tcW w:w="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Default="00D02DA6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8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Pr="003B5815" w:rsidRDefault="00EB6A68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交货地点青海</w:t>
            </w:r>
          </w:p>
        </w:tc>
      </w:tr>
      <w:tr w:rsidR="00AE1DE1" w:rsidRPr="003B5815" w:rsidTr="00CD1DFD">
        <w:trPr>
          <w:trHeight w:val="383"/>
          <w:tblHeader/>
          <w:jc w:val="center"/>
        </w:trPr>
        <w:tc>
          <w:tcPr>
            <w:tcW w:w="1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Default="00D02DA6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J-004</w:t>
            </w:r>
          </w:p>
        </w:tc>
        <w:tc>
          <w:tcPr>
            <w:tcW w:w="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Pr="003B5815" w:rsidRDefault="00D02DA6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Default="00D02DA6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100m长钢轨座架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Default="00D02DA6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100m</w:t>
            </w: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Pr="003B5815" w:rsidRDefault="00EB6A68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组</w:t>
            </w:r>
          </w:p>
        </w:tc>
        <w:tc>
          <w:tcPr>
            <w:tcW w:w="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Default="00EB6A68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8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Pr="003B5815" w:rsidRDefault="00D02DA6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交货地点</w:t>
            </w:r>
            <w:r w:rsidR="00EB6A68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鞍山</w:t>
            </w:r>
          </w:p>
        </w:tc>
      </w:tr>
      <w:tr w:rsidR="00377ACE" w:rsidRPr="003B5815" w:rsidTr="002058FD">
        <w:trPr>
          <w:trHeight w:val="360"/>
          <w:tblHeader/>
          <w:jc w:val="center"/>
        </w:trPr>
        <w:tc>
          <w:tcPr>
            <w:tcW w:w="1038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377ACE" w:rsidRDefault="00377ACE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J-005</w:t>
            </w:r>
          </w:p>
        </w:tc>
        <w:tc>
          <w:tcPr>
            <w:tcW w:w="612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377ACE" w:rsidRPr="003B5815" w:rsidRDefault="00377ACE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377ACE" w:rsidRDefault="00377ACE" w:rsidP="00CD1DFD">
            <w:pPr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100m长钢轨座架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377ACE" w:rsidRDefault="00377ACE" w:rsidP="00EB6A68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100m</w:t>
            </w: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377ACE" w:rsidRPr="003B5815" w:rsidRDefault="00EB6A68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组</w:t>
            </w:r>
          </w:p>
        </w:tc>
        <w:tc>
          <w:tcPr>
            <w:tcW w:w="7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377ACE" w:rsidRDefault="006D4EF5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884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377ACE" w:rsidRPr="003B5815" w:rsidRDefault="00377ACE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交货地点包</w:t>
            </w:r>
            <w:r w:rsidR="00EB6A68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头</w:t>
            </w:r>
          </w:p>
        </w:tc>
      </w:tr>
      <w:tr w:rsidR="00377ACE" w:rsidRPr="003B5815" w:rsidTr="002058FD">
        <w:trPr>
          <w:trHeight w:val="345"/>
          <w:tblHeader/>
          <w:jc w:val="center"/>
        </w:trPr>
        <w:tc>
          <w:tcPr>
            <w:tcW w:w="1038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7ACE" w:rsidRDefault="00377ACE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12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7ACE" w:rsidRDefault="00377ACE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7ACE" w:rsidRDefault="00377ACE" w:rsidP="00CD1DFD">
            <w:pPr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25m轨转向架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7ACE" w:rsidRDefault="00EB6A68" w:rsidP="00CD1DFD">
            <w:pPr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25m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7ACE" w:rsidRPr="003B5815" w:rsidRDefault="00EB6A68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7ACE" w:rsidRDefault="006D4EF5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884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77ACE" w:rsidRDefault="00377ACE" w:rsidP="00CD1DFD">
            <w:pPr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</w:p>
        </w:tc>
      </w:tr>
      <w:tr w:rsidR="00D02DA6" w:rsidRPr="003B5815" w:rsidTr="00CD1DFD">
        <w:trPr>
          <w:trHeight w:val="383"/>
          <w:tblHeader/>
          <w:jc w:val="center"/>
        </w:trPr>
        <w:tc>
          <w:tcPr>
            <w:tcW w:w="1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02DA6" w:rsidRDefault="00377ACE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J-006</w:t>
            </w:r>
          </w:p>
        </w:tc>
        <w:tc>
          <w:tcPr>
            <w:tcW w:w="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02DA6" w:rsidRPr="003B5815" w:rsidRDefault="00377ACE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02DA6" w:rsidRDefault="00D02DA6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75m长钢轨座架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02DA6" w:rsidRDefault="00D02DA6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75m</w:t>
            </w: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02DA6" w:rsidRPr="003B5815" w:rsidRDefault="00D02DA6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组</w:t>
            </w:r>
          </w:p>
        </w:tc>
        <w:tc>
          <w:tcPr>
            <w:tcW w:w="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02DA6" w:rsidRDefault="00D02DA6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8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02DA6" w:rsidRPr="003B5815" w:rsidRDefault="00D02DA6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交货地点</w:t>
            </w:r>
            <w:r w:rsidR="00EB6A68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攀枝花</w:t>
            </w:r>
          </w:p>
        </w:tc>
      </w:tr>
      <w:tr w:rsidR="00EB6A68" w:rsidRPr="003B5815" w:rsidTr="00CD1DFD">
        <w:trPr>
          <w:trHeight w:val="383"/>
          <w:tblHeader/>
          <w:jc w:val="center"/>
        </w:trPr>
        <w:tc>
          <w:tcPr>
            <w:tcW w:w="1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B6A68" w:rsidRDefault="00EB6A68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J-007</w:t>
            </w:r>
          </w:p>
        </w:tc>
        <w:tc>
          <w:tcPr>
            <w:tcW w:w="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B6A68" w:rsidRDefault="00EB6A68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B6A68" w:rsidRDefault="00EB6A68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500m长钢轨座架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B6A68" w:rsidRDefault="00EB6A68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500m</w:t>
            </w: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B6A68" w:rsidRDefault="00EB6A68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B6A68" w:rsidRDefault="00EB6A68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B6A68" w:rsidRDefault="00EB6A68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交货地点包头</w:t>
            </w:r>
          </w:p>
        </w:tc>
      </w:tr>
    </w:tbl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3.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投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人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资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格要求</w:t>
      </w:r>
    </w:p>
    <w:p w:rsidR="00534147" w:rsidRPr="00B83CF8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B83CF8">
        <w:rPr>
          <w:rFonts w:ascii="宋体" w:eastAsia="宋体" w:hAnsi="宋体"/>
          <w:sz w:val="24"/>
          <w:szCs w:val="24"/>
          <w:lang w:eastAsia="zh-CN"/>
        </w:rPr>
        <w:t>3.1</w:t>
      </w:r>
      <w:r w:rsidRPr="00B83CF8">
        <w:rPr>
          <w:rFonts w:ascii="宋体" w:eastAsia="宋体" w:hAnsi="宋体" w:hint="eastAsia"/>
          <w:sz w:val="24"/>
          <w:szCs w:val="24"/>
          <w:lang w:eastAsia="zh-CN"/>
        </w:rPr>
        <w:t>在中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华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人民共和国境内依法注册，且注册资金为</w:t>
      </w:r>
      <w:r w:rsidRPr="00B83CF8">
        <w:rPr>
          <w:rFonts w:ascii="宋体" w:eastAsia="宋体" w:hAnsi="宋体" w:cs="MS Mincho"/>
          <w:sz w:val="24"/>
          <w:szCs w:val="24"/>
          <w:lang w:eastAsia="zh-CN"/>
        </w:rPr>
        <w:t>500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万元（含）人民币以上</w:t>
      </w:r>
      <w:r w:rsidR="00E64023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（提供201</w:t>
      </w:r>
      <w:r w:rsidR="00816F6B">
        <w:rPr>
          <w:rFonts w:ascii="宋体" w:eastAsia="宋体" w:hAnsi="宋体" w:cs="MS Mincho" w:hint="eastAsia"/>
          <w:sz w:val="24"/>
          <w:szCs w:val="24"/>
          <w:lang w:eastAsia="zh-CN"/>
        </w:rPr>
        <w:t>7</w:t>
      </w:r>
      <w:r w:rsidR="00E64023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年底经审计的财务报表）</w:t>
      </w:r>
      <w:r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，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符合投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标项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目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经营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范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围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，具有独立法人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资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格的生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产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厂家；</w:t>
      </w:r>
    </w:p>
    <w:p w:rsidR="00534147" w:rsidRPr="00B83CF8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B83CF8">
        <w:rPr>
          <w:rFonts w:ascii="宋体" w:eastAsia="宋体" w:hAnsi="宋体"/>
          <w:sz w:val="24"/>
          <w:szCs w:val="24"/>
          <w:lang w:eastAsia="zh-CN"/>
        </w:rPr>
        <w:t>3.2</w:t>
      </w:r>
      <w:r w:rsidRPr="00B83CF8">
        <w:rPr>
          <w:rFonts w:ascii="宋体" w:eastAsia="宋体" w:hAnsi="宋体" w:hint="eastAsia"/>
          <w:sz w:val="24"/>
          <w:szCs w:val="24"/>
          <w:lang w:eastAsia="zh-CN"/>
        </w:rPr>
        <w:t>必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须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提供合法有效的</w:t>
      </w:r>
      <w:r w:rsidRPr="00B83CF8">
        <w:rPr>
          <w:rFonts w:ascii="宋体" w:eastAsia="宋体" w:hAnsi="宋体" w:hint="eastAsia"/>
          <w:sz w:val="24"/>
          <w:szCs w:val="24"/>
          <w:lang w:eastAsia="zh-CN"/>
        </w:rPr>
        <w:t>法人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营业执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照、税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务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登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记证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、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组织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机构代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码证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（有效复印件）。</w:t>
      </w:r>
    </w:p>
    <w:p w:rsidR="00534147" w:rsidRPr="00B83CF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B83CF8">
        <w:rPr>
          <w:rFonts w:ascii="宋体" w:eastAsia="宋体" w:hAnsi="宋体" w:cs="MS Mincho"/>
          <w:sz w:val="24"/>
          <w:szCs w:val="24"/>
          <w:lang w:eastAsia="zh-CN"/>
        </w:rPr>
        <w:t>3.</w:t>
      </w:r>
      <w:r>
        <w:rPr>
          <w:rFonts w:ascii="宋体" w:eastAsia="宋体" w:hAnsi="宋体" w:cs="MS Mincho" w:hint="eastAsia"/>
          <w:sz w:val="24"/>
          <w:szCs w:val="24"/>
          <w:lang w:eastAsia="zh-CN"/>
        </w:rPr>
        <w:t>3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具备履行合同所必需的专业技术能力、财务能力</w:t>
      </w:r>
      <w:r w:rsidR="00E64023">
        <w:rPr>
          <w:rFonts w:ascii="宋体" w:eastAsia="宋体" w:hAnsi="宋体" w:cs="MS Mincho" w:hint="eastAsia"/>
          <w:sz w:val="24"/>
          <w:szCs w:val="24"/>
          <w:lang w:eastAsia="zh-CN"/>
        </w:rPr>
        <w:t>、生产能力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和售后服务能力。</w:t>
      </w:r>
    </w:p>
    <w:p w:rsidR="00534147" w:rsidRPr="00B83CF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B83CF8">
        <w:rPr>
          <w:rFonts w:ascii="宋体" w:eastAsia="宋体" w:hAnsi="宋体" w:cs="MS Mincho"/>
          <w:sz w:val="24"/>
          <w:szCs w:val="24"/>
          <w:lang w:eastAsia="zh-CN"/>
        </w:rPr>
        <w:t>3.</w:t>
      </w:r>
      <w:r>
        <w:rPr>
          <w:rFonts w:ascii="宋体" w:eastAsia="宋体" w:hAnsi="宋体" w:cs="MS Mincho" w:hint="eastAsia"/>
          <w:sz w:val="24"/>
          <w:szCs w:val="24"/>
          <w:lang w:eastAsia="zh-CN"/>
        </w:rPr>
        <w:t>4</w:t>
      </w:r>
      <w:r w:rsidR="00485FEE">
        <w:rPr>
          <w:rFonts w:ascii="宋体" w:eastAsia="宋体" w:hAnsi="宋体" w:cs="MS PGothic" w:hint="eastAsia"/>
          <w:color w:val="002244"/>
          <w:kern w:val="0"/>
          <w:sz w:val="24"/>
          <w:szCs w:val="24"/>
          <w:lang w:eastAsia="zh-CN"/>
        </w:rPr>
        <w:t>J-001、J-004、J-006、J-007包件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近三年内</w:t>
      </w:r>
      <w:r w:rsidR="00485FEE"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有长钢轨座架加工、供货经验</w:t>
      </w:r>
      <w:r w:rsidR="00485FEE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（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2015</w:t>
      </w:r>
      <w:r w:rsidR="00485FEE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年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4</w:t>
      </w:r>
      <w:r w:rsidR="00485FEE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月至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2018</w:t>
      </w:r>
      <w:r w:rsidR="00485FEE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年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4</w:t>
      </w:r>
      <w:r w:rsidR="00485FEE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月之间，至少有一套交付使用的长钢轨座架）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；</w:t>
      </w:r>
      <w:r w:rsidR="00485FEE">
        <w:rPr>
          <w:rFonts w:ascii="宋体" w:eastAsia="宋体" w:hAnsi="宋体" w:cs="MS PGothic" w:hint="eastAsia"/>
          <w:color w:val="002244"/>
          <w:kern w:val="0"/>
          <w:sz w:val="24"/>
          <w:szCs w:val="24"/>
          <w:lang w:eastAsia="zh-CN"/>
        </w:rPr>
        <w:t>J-002、J-003包件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近三年内有货物转向架</w:t>
      </w:r>
      <w:r w:rsidR="00485FEE"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加工、供货经验</w:t>
      </w:r>
      <w:r w:rsidR="00485FEE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（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2015</w:t>
      </w:r>
      <w:r w:rsidR="00485FEE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年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4</w:t>
      </w:r>
      <w:r w:rsidR="00485FEE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月至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2018</w:t>
      </w:r>
      <w:r w:rsidR="00485FEE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年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4</w:t>
      </w:r>
      <w:r w:rsidR="00485FEE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月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之间，至少有一套交付使用的货物转向架</w:t>
      </w:r>
      <w:r w:rsidR="00485FEE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）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；</w:t>
      </w:r>
      <w:r w:rsidR="00485FEE">
        <w:rPr>
          <w:rFonts w:ascii="宋体" w:eastAsia="宋体" w:hAnsi="宋体" w:cs="MS PGothic" w:hint="eastAsia"/>
          <w:color w:val="002244"/>
          <w:kern w:val="0"/>
          <w:sz w:val="24"/>
          <w:szCs w:val="24"/>
          <w:lang w:eastAsia="zh-CN"/>
        </w:rPr>
        <w:t>J-005包件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近三年内</w:t>
      </w:r>
      <w:r w:rsidR="00485FEE"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有长钢轨座架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和货物转向架</w:t>
      </w:r>
      <w:r w:rsidR="00485FEE"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加工、供货经验</w:t>
      </w:r>
      <w:r w:rsidR="00485FEE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（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2015</w:t>
      </w:r>
      <w:r w:rsidR="00485FEE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年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4</w:t>
      </w:r>
      <w:r w:rsidR="00485FEE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月至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2018</w:t>
      </w:r>
      <w:r w:rsidR="00485FEE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年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4</w:t>
      </w:r>
      <w:r w:rsidR="00811A4D">
        <w:rPr>
          <w:rFonts w:ascii="宋体" w:eastAsia="宋体" w:hAnsi="宋体" w:cs="MS Mincho" w:hint="eastAsia"/>
          <w:sz w:val="24"/>
          <w:szCs w:val="24"/>
          <w:lang w:eastAsia="zh-CN"/>
        </w:rPr>
        <w:t>月之间，至少交付使用</w:t>
      </w:r>
      <w:r w:rsidR="00485FEE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长钢轨座架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和货物转向架各一套</w:t>
      </w:r>
      <w:r w:rsidR="00485FEE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）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。</w:t>
      </w:r>
    </w:p>
    <w:p w:rsidR="00534147" w:rsidRPr="00B83CF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3.</w:t>
      </w:r>
      <w:r>
        <w:rPr>
          <w:rFonts w:ascii="宋体" w:eastAsia="宋体" w:hAnsi="宋体" w:cs="MS Mincho" w:hint="eastAsia"/>
          <w:sz w:val="24"/>
          <w:szCs w:val="24"/>
          <w:lang w:eastAsia="zh-CN"/>
        </w:rPr>
        <w:t>5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本次招标不接受联合体投标。</w:t>
      </w:r>
    </w:p>
    <w:p w:rsidR="00534147" w:rsidRPr="00603896" w:rsidRDefault="00534147" w:rsidP="00534147">
      <w:pPr>
        <w:outlineLvl w:val="0"/>
        <w:rPr>
          <w:rFonts w:ascii="黑体" w:eastAsia="黑体" w:hAnsi="黑体"/>
          <w:sz w:val="24"/>
          <w:szCs w:val="24"/>
          <w:lang w:eastAsia="zh-CN"/>
        </w:rPr>
      </w:pPr>
      <w:r w:rsidRPr="00603896">
        <w:rPr>
          <w:rFonts w:ascii="黑体" w:eastAsia="黑体" w:hAnsi="黑体"/>
          <w:sz w:val="24"/>
          <w:szCs w:val="24"/>
          <w:lang w:eastAsia="zh-CN"/>
        </w:rPr>
        <w:lastRenderedPageBreak/>
        <w:t>4.</w:t>
      </w:r>
      <w:r w:rsidRPr="00603896">
        <w:rPr>
          <w:rFonts w:ascii="黑体" w:eastAsia="黑体" w:hAnsi="黑体" w:hint="eastAsia"/>
          <w:sz w:val="24"/>
          <w:szCs w:val="24"/>
          <w:lang w:eastAsia="zh-CN"/>
        </w:rPr>
        <w:t>招</w:t>
      </w:r>
      <w:r w:rsidRPr="00603896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603896">
        <w:rPr>
          <w:rFonts w:ascii="黑体" w:eastAsia="黑体" w:hAnsi="黑体" w:cs="MS Mincho" w:hint="eastAsia"/>
          <w:sz w:val="24"/>
          <w:szCs w:val="24"/>
          <w:lang w:eastAsia="zh-CN"/>
        </w:rPr>
        <w:t>文件的</w:t>
      </w:r>
      <w:r w:rsidRPr="00603896">
        <w:rPr>
          <w:rFonts w:ascii="黑体" w:eastAsia="黑体" w:hAnsi="黑体" w:cs="宋体" w:hint="eastAsia"/>
          <w:sz w:val="24"/>
          <w:szCs w:val="24"/>
          <w:lang w:eastAsia="zh-CN"/>
        </w:rPr>
        <w:t>获</w:t>
      </w:r>
      <w:r w:rsidRPr="00603896">
        <w:rPr>
          <w:rFonts w:ascii="黑体" w:eastAsia="黑体" w:hAnsi="黑体" w:cs="MS Mincho" w:hint="eastAsia"/>
          <w:sz w:val="24"/>
          <w:szCs w:val="24"/>
          <w:lang w:eastAsia="zh-CN"/>
        </w:rPr>
        <w:t>取</w:t>
      </w:r>
    </w:p>
    <w:p w:rsidR="00E11839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603896">
        <w:rPr>
          <w:rFonts w:ascii="宋体" w:eastAsia="宋体" w:hAnsi="宋体"/>
          <w:sz w:val="24"/>
          <w:szCs w:val="24"/>
          <w:lang w:eastAsia="zh-CN"/>
        </w:rPr>
        <w:t>4.1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投标报名时间：201</w:t>
      </w:r>
      <w:r w:rsidR="008243FF">
        <w:rPr>
          <w:rFonts w:ascii="宋体" w:eastAsia="宋体" w:hAnsi="宋体" w:hint="eastAsia"/>
          <w:sz w:val="24"/>
          <w:szCs w:val="24"/>
          <w:lang w:eastAsia="zh-CN"/>
        </w:rPr>
        <w:t>8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年</w:t>
      </w:r>
      <w:r w:rsidR="008243FF">
        <w:rPr>
          <w:rFonts w:ascii="宋体" w:eastAsia="宋体" w:hAnsi="宋体" w:hint="eastAsia"/>
          <w:sz w:val="24"/>
          <w:szCs w:val="24"/>
          <w:lang w:eastAsia="zh-CN"/>
        </w:rPr>
        <w:t>4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月</w:t>
      </w:r>
      <w:bookmarkStart w:id="0" w:name="_GoBack"/>
      <w:bookmarkEnd w:id="0"/>
      <w:r w:rsidR="00AD3E13">
        <w:rPr>
          <w:rFonts w:ascii="宋体" w:eastAsia="宋体" w:hAnsi="宋体" w:hint="eastAsia"/>
          <w:sz w:val="24"/>
          <w:szCs w:val="24"/>
          <w:lang w:eastAsia="zh-CN"/>
        </w:rPr>
        <w:t>20</w:t>
      </w:r>
      <w:r w:rsidR="00AD3E13" w:rsidRPr="00E34307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AD3E13">
        <w:rPr>
          <w:rFonts w:ascii="宋体" w:eastAsia="宋体" w:hAnsi="宋体" w:hint="eastAsia"/>
          <w:sz w:val="24"/>
          <w:szCs w:val="24"/>
          <w:lang w:eastAsia="zh-CN"/>
        </w:rPr>
        <w:t>上午8:30</w:t>
      </w:r>
      <w:r w:rsidR="00B5629F">
        <w:rPr>
          <w:rFonts w:ascii="宋体" w:eastAsia="宋体" w:hAnsi="宋体" w:hint="eastAsia"/>
          <w:sz w:val="24"/>
          <w:szCs w:val="24"/>
          <w:lang w:eastAsia="zh-CN"/>
        </w:rPr>
        <w:t>至</w:t>
      </w:r>
      <w:r w:rsidR="00AD3E13">
        <w:rPr>
          <w:rFonts w:ascii="宋体" w:eastAsia="宋体" w:hAnsi="宋体" w:hint="eastAsia"/>
          <w:sz w:val="24"/>
          <w:szCs w:val="24"/>
          <w:lang w:eastAsia="zh-CN"/>
        </w:rPr>
        <w:t>2018年4月2</w:t>
      </w:r>
      <w:r w:rsidR="00B5629F">
        <w:rPr>
          <w:rFonts w:ascii="宋体" w:eastAsia="宋体" w:hAnsi="宋体" w:hint="eastAsia"/>
          <w:sz w:val="24"/>
          <w:szCs w:val="24"/>
          <w:lang w:eastAsia="zh-CN"/>
        </w:rPr>
        <w:t>4</w:t>
      </w:r>
      <w:r w:rsidR="00AD3E13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771EDA">
        <w:rPr>
          <w:rFonts w:ascii="宋体" w:eastAsia="宋体" w:hAnsi="宋体" w:hint="eastAsia"/>
          <w:sz w:val="24"/>
          <w:szCs w:val="24"/>
          <w:lang w:eastAsia="zh-CN"/>
        </w:rPr>
        <w:t>下午16:00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。请将投标报名表</w:t>
      </w:r>
      <w:r w:rsidR="00C53A5F">
        <w:rPr>
          <w:rFonts w:ascii="宋体" w:eastAsia="宋体" w:hAnsi="宋体" w:hint="eastAsia"/>
          <w:sz w:val="24"/>
          <w:szCs w:val="24"/>
          <w:lang w:eastAsia="zh-CN"/>
        </w:rPr>
        <w:t>(格式见附件1)、营业执照及税务登记证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在截止时间内传真到</w:t>
      </w:r>
      <w:r w:rsidR="00E11839" w:rsidRPr="00E34307">
        <w:rPr>
          <w:rFonts w:ascii="宋体" w:eastAsia="宋体" w:hAnsi="宋体"/>
          <w:sz w:val="24"/>
          <w:szCs w:val="24"/>
          <w:lang w:eastAsia="zh-CN"/>
        </w:rPr>
        <w:t>010-518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49372</w:t>
      </w:r>
      <w:r w:rsidR="00C53A5F">
        <w:rPr>
          <w:rFonts w:ascii="宋体" w:eastAsia="宋体" w:hAnsi="宋体" w:hint="eastAsia"/>
          <w:sz w:val="24"/>
          <w:szCs w:val="24"/>
          <w:lang w:eastAsia="zh-CN"/>
        </w:rPr>
        <w:t>或发送扫描件至电子邮箱15230614158@163.com</w:t>
      </w:r>
      <w:r w:rsidR="00C53A5F" w:rsidRPr="00E34307"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5.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投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文件的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递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交</w:t>
      </w:r>
    </w:p>
    <w:p w:rsidR="00534147" w:rsidRPr="00F11546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5.1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投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文件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递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交的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时间为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2017年</w:t>
      </w:r>
      <w:r w:rsidR="008243FF">
        <w:rPr>
          <w:rFonts w:ascii="宋体" w:eastAsia="宋体" w:hAnsi="宋体" w:hint="eastAsia"/>
          <w:sz w:val="24"/>
          <w:szCs w:val="24"/>
          <w:lang w:eastAsia="zh-CN"/>
        </w:rPr>
        <w:t>4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8243FF">
        <w:rPr>
          <w:rFonts w:ascii="宋体" w:eastAsia="宋体" w:hAnsi="宋体" w:hint="eastAsia"/>
          <w:sz w:val="24"/>
          <w:szCs w:val="24"/>
          <w:lang w:eastAsia="zh-CN"/>
        </w:rPr>
        <w:t>27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9时，递交投标文件的截止时间（投标截止时间，下同）为2017年</w:t>
      </w:r>
      <w:r w:rsidR="008243FF">
        <w:rPr>
          <w:rFonts w:ascii="宋体" w:eastAsia="宋体" w:hAnsi="宋体" w:hint="eastAsia"/>
          <w:sz w:val="24"/>
          <w:szCs w:val="24"/>
          <w:lang w:eastAsia="zh-CN"/>
        </w:rPr>
        <w:t>4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8243FF">
        <w:rPr>
          <w:rFonts w:ascii="宋体" w:eastAsia="宋体" w:hAnsi="宋体" w:hint="eastAsia"/>
          <w:sz w:val="24"/>
          <w:szCs w:val="24"/>
          <w:lang w:eastAsia="zh-CN"/>
        </w:rPr>
        <w:t>27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日9时，地点为中国铁道科学研究院9号楼B403室。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5.2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逾期送达的或者未送达指定地点的投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文件，招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人不予受理。</w:t>
      </w:r>
    </w:p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6.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开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标时间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及地点</w:t>
      </w:r>
    </w:p>
    <w:p w:rsidR="006669DB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标时间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2017年</w:t>
      </w:r>
      <w:r w:rsidR="008243FF">
        <w:rPr>
          <w:rFonts w:ascii="宋体" w:eastAsia="宋体" w:hAnsi="宋体" w:hint="eastAsia"/>
          <w:sz w:val="24"/>
          <w:szCs w:val="24"/>
          <w:lang w:eastAsia="zh-CN"/>
        </w:rPr>
        <w:t>4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8243FF">
        <w:rPr>
          <w:rFonts w:ascii="宋体" w:eastAsia="宋体" w:hAnsi="宋体" w:hint="eastAsia"/>
          <w:sz w:val="24"/>
          <w:szCs w:val="24"/>
          <w:lang w:eastAsia="zh-CN"/>
        </w:rPr>
        <w:t>27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9时</w:t>
      </w:r>
    </w:p>
    <w:p w:rsidR="006669DB" w:rsidRPr="006669DB" w:rsidRDefault="006669DB" w:rsidP="00002149">
      <w:pPr>
        <w:ind w:left="1080" w:hangingChars="450" w:hanging="108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开标地点：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北京市海淀区西直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门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外大柳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树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路</w:t>
      </w:r>
      <w:r w:rsidRPr="003B5815">
        <w:rPr>
          <w:rFonts w:ascii="宋体" w:eastAsia="宋体" w:hAnsi="宋体"/>
          <w:sz w:val="24"/>
          <w:szCs w:val="24"/>
          <w:lang w:eastAsia="zh-CN"/>
        </w:rPr>
        <w:t>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号中国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道科学研究院</w:t>
      </w:r>
      <w:r w:rsidRPr="003B5815">
        <w:rPr>
          <w:rFonts w:ascii="宋体" w:eastAsia="宋体" w:hAnsi="宋体"/>
          <w:sz w:val="24"/>
          <w:szCs w:val="24"/>
          <w:lang w:eastAsia="zh-CN"/>
        </w:rPr>
        <w:t>9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号楼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A505室。</w:t>
      </w:r>
    </w:p>
    <w:p w:rsidR="00534147" w:rsidRPr="00392F97" w:rsidRDefault="00534147" w:rsidP="00534147">
      <w:pPr>
        <w:rPr>
          <w:rFonts w:ascii="黑体" w:eastAsia="黑体" w:hAnsi="黑体" w:cs="MS Mincho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 xml:space="preserve">7. 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发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布公告的媒体</w:t>
      </w:r>
    </w:p>
    <w:p w:rsidR="00534147" w:rsidRPr="00E0222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E02228">
        <w:rPr>
          <w:rFonts w:ascii="宋体" w:eastAsia="宋体" w:hAnsi="宋体" w:hint="eastAsia"/>
          <w:sz w:val="24"/>
          <w:szCs w:val="24"/>
          <w:lang w:eastAsia="zh-CN"/>
        </w:rPr>
        <w:t>本次招标公告在</w:t>
      </w:r>
      <w:r w:rsidR="000A4A11" w:rsidRPr="00E02228">
        <w:rPr>
          <w:rFonts w:ascii="宋体" w:eastAsia="宋体" w:hAnsi="宋体" w:cs="宋体" w:hint="eastAsia"/>
          <w:sz w:val="24"/>
          <w:szCs w:val="24"/>
          <w:lang w:eastAsia="zh-CN"/>
        </w:rPr>
        <w:t>中国铁道科学研究院</w:t>
      </w:r>
      <w:r w:rsidR="0058655F" w:rsidRPr="00E02228">
        <w:rPr>
          <w:rFonts w:ascii="宋体" w:eastAsia="宋体" w:hAnsi="宋体" w:cs="宋体" w:hint="eastAsia"/>
          <w:sz w:val="24"/>
          <w:szCs w:val="24"/>
          <w:lang w:eastAsia="zh-CN"/>
        </w:rPr>
        <w:t>网站</w:t>
      </w:r>
    </w:p>
    <w:p w:rsidR="00534147" w:rsidRPr="00E02228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E02228">
        <w:rPr>
          <w:rFonts w:ascii="宋体" w:eastAsia="宋体" w:hAnsi="宋体" w:hint="eastAsia"/>
          <w:sz w:val="24"/>
          <w:szCs w:val="24"/>
          <w:lang w:eastAsia="zh-CN"/>
        </w:rPr>
        <w:t>（网址：</w:t>
      </w:r>
      <w:r w:rsidR="008C3349" w:rsidRPr="00E02228">
        <w:rPr>
          <w:rFonts w:ascii="宋体" w:eastAsia="宋体" w:hAnsi="宋体"/>
          <w:sz w:val="24"/>
          <w:szCs w:val="24"/>
          <w:lang w:eastAsia="zh-CN"/>
        </w:rPr>
        <w:t>http://www.rails</w:t>
      </w:r>
      <w:r w:rsidR="008C3349" w:rsidRPr="00E02228">
        <w:rPr>
          <w:rFonts w:ascii="宋体" w:eastAsia="宋体" w:hAnsi="宋体" w:hint="eastAsia"/>
          <w:sz w:val="24"/>
          <w:szCs w:val="24"/>
          <w:lang w:eastAsia="zh-CN"/>
        </w:rPr>
        <w:t>.</w:t>
      </w:r>
      <w:r w:rsidR="000A4A11" w:rsidRPr="00E02228">
        <w:rPr>
          <w:rFonts w:ascii="宋体" w:eastAsia="宋体" w:hAnsi="宋体"/>
          <w:sz w:val="24"/>
          <w:szCs w:val="24"/>
          <w:lang w:eastAsia="zh-CN"/>
        </w:rPr>
        <w:t>cn</w:t>
      </w:r>
      <w:r w:rsidRPr="00E02228">
        <w:rPr>
          <w:rFonts w:ascii="宋体" w:eastAsia="宋体" w:hAnsi="宋体" w:hint="eastAsia"/>
          <w:sz w:val="24"/>
          <w:szCs w:val="24"/>
          <w:lang w:eastAsia="zh-CN"/>
        </w:rPr>
        <w:t>）上发布。</w:t>
      </w:r>
    </w:p>
    <w:p w:rsidR="00534147" w:rsidRPr="00A912B2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A912B2">
        <w:rPr>
          <w:rFonts w:ascii="黑体" w:eastAsia="黑体" w:hAnsi="黑体"/>
          <w:sz w:val="24"/>
          <w:szCs w:val="24"/>
          <w:lang w:eastAsia="zh-CN"/>
        </w:rPr>
        <w:t>8.</w:t>
      </w:r>
      <w:r w:rsidRPr="00A912B2">
        <w:rPr>
          <w:rFonts w:ascii="黑体" w:eastAsia="黑体" w:hAnsi="黑体" w:cs="宋体" w:hint="eastAsia"/>
          <w:sz w:val="24"/>
          <w:szCs w:val="24"/>
          <w:lang w:eastAsia="zh-CN"/>
        </w:rPr>
        <w:t>联</w:t>
      </w:r>
      <w:r w:rsidRPr="00A912B2">
        <w:rPr>
          <w:rFonts w:ascii="黑体" w:eastAsia="黑体" w:hAnsi="黑体" w:cs="MS Mincho" w:hint="eastAsia"/>
          <w:sz w:val="24"/>
          <w:szCs w:val="24"/>
          <w:lang w:eastAsia="zh-CN"/>
        </w:rPr>
        <w:t>系方式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人：北京中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科客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货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运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输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术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有限公司</w:t>
      </w:r>
    </w:p>
    <w:p w:rsidR="00534147" w:rsidRPr="003B5815" w:rsidRDefault="00534147" w:rsidP="00AB36B0">
      <w:pPr>
        <w:ind w:left="1080" w:hangingChars="450" w:hanging="1080"/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地址：北京市海淀区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大柳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树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路</w:t>
      </w:r>
      <w:r w:rsidRPr="003B5815">
        <w:rPr>
          <w:rFonts w:ascii="宋体" w:eastAsia="宋体" w:hAnsi="宋体"/>
          <w:sz w:val="24"/>
          <w:szCs w:val="24"/>
          <w:lang w:eastAsia="zh-CN"/>
        </w:rPr>
        <w:t>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号中国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道科学研究院</w:t>
      </w:r>
      <w:r w:rsidRPr="003B5815">
        <w:rPr>
          <w:rFonts w:ascii="宋体" w:eastAsia="宋体" w:hAnsi="宋体"/>
          <w:sz w:val="24"/>
          <w:szCs w:val="24"/>
          <w:lang w:eastAsia="zh-CN"/>
        </w:rPr>
        <w:t>9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号楼</w:t>
      </w:r>
      <w:r w:rsidRPr="003B5815">
        <w:rPr>
          <w:rFonts w:ascii="宋体" w:eastAsia="宋体" w:hAnsi="宋体"/>
          <w:sz w:val="24"/>
          <w:szCs w:val="24"/>
          <w:lang w:eastAsia="zh-CN"/>
        </w:rPr>
        <w:t>B403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室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邮编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Pr="003B5815">
        <w:rPr>
          <w:rFonts w:ascii="宋体" w:eastAsia="宋体" w:hAnsi="宋体"/>
          <w:sz w:val="24"/>
          <w:szCs w:val="24"/>
          <w:lang w:eastAsia="zh-CN"/>
        </w:rPr>
        <w:t>100081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联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系人：孙胜楠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电话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Pr="003B5815">
        <w:rPr>
          <w:rFonts w:ascii="宋体" w:eastAsia="宋体" w:hAnsi="宋体"/>
          <w:sz w:val="24"/>
          <w:szCs w:val="24"/>
          <w:lang w:eastAsia="zh-CN"/>
        </w:rPr>
        <w:t>010-51893640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</w:rPr>
        <w:t>传</w:t>
      </w:r>
      <w:r w:rsidRPr="003B5815">
        <w:rPr>
          <w:rFonts w:ascii="宋体" w:eastAsia="宋体" w:hAnsi="宋体" w:cs="MS Mincho" w:hint="eastAsia"/>
          <w:sz w:val="24"/>
          <w:szCs w:val="24"/>
        </w:rPr>
        <w:t>真：</w:t>
      </w:r>
      <w:r w:rsidRPr="003B5815">
        <w:rPr>
          <w:rFonts w:ascii="宋体" w:eastAsia="宋体" w:hAnsi="宋体"/>
          <w:sz w:val="24"/>
          <w:szCs w:val="24"/>
        </w:rPr>
        <w:t>010-518</w:t>
      </w:r>
      <w:r w:rsidR="004C19DA">
        <w:rPr>
          <w:rFonts w:ascii="宋体" w:eastAsia="宋体" w:hAnsi="宋体" w:hint="eastAsia"/>
          <w:sz w:val="24"/>
          <w:szCs w:val="24"/>
          <w:lang w:eastAsia="zh-CN"/>
        </w:rPr>
        <w:t>49372</w:t>
      </w: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</w:rPr>
        <w:t>电子邮件：</w:t>
      </w:r>
      <w:r w:rsidR="00972D24">
        <w:rPr>
          <w:rFonts w:ascii="宋体" w:eastAsia="宋体" w:hAnsi="宋体" w:cs="宋体" w:hint="eastAsia"/>
          <w:sz w:val="24"/>
          <w:szCs w:val="24"/>
          <w:lang w:eastAsia="zh-CN"/>
        </w:rPr>
        <w:t>15230614158@163.com</w:t>
      </w: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AD3E13" w:rsidRDefault="00AD3E13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AD3E13" w:rsidRDefault="00AD3E13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Pr="00811A4D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lastRenderedPageBreak/>
        <w:t>附件1</w:t>
      </w:r>
    </w:p>
    <w:p w:rsidR="00534147" w:rsidRPr="003B5815" w:rsidRDefault="00534147" w:rsidP="00534147">
      <w:pPr>
        <w:jc w:val="center"/>
        <w:rPr>
          <w:rFonts w:ascii="宋体" w:eastAsia="宋体" w:hAnsi="宋体"/>
          <w:b/>
          <w:bCs/>
          <w:szCs w:val="21"/>
        </w:rPr>
      </w:pPr>
      <w:r w:rsidRPr="003B5815">
        <w:rPr>
          <w:rFonts w:ascii="宋体" w:eastAsia="宋体" w:hAnsi="宋体" w:cs="宋体" w:hint="eastAsia"/>
          <w:b/>
          <w:bCs/>
          <w:szCs w:val="21"/>
        </w:rPr>
        <w:t>投标申请表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  <w:gridCol w:w="1260"/>
        <w:gridCol w:w="540"/>
        <w:gridCol w:w="1080"/>
        <w:gridCol w:w="180"/>
        <w:gridCol w:w="2294"/>
      </w:tblGrid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申请单位名称</w:t>
            </w:r>
          </w:p>
        </w:tc>
        <w:tc>
          <w:tcPr>
            <w:tcW w:w="6614" w:type="dxa"/>
            <w:gridSpan w:val="6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法人委托人</w:t>
            </w:r>
          </w:p>
        </w:tc>
        <w:tc>
          <w:tcPr>
            <w:tcW w:w="2474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营业执照编号</w:t>
            </w:r>
          </w:p>
        </w:tc>
        <w:tc>
          <w:tcPr>
            <w:tcW w:w="2520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税务登记证号</w:t>
            </w:r>
          </w:p>
        </w:tc>
        <w:tc>
          <w:tcPr>
            <w:tcW w:w="2474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企业注册资金</w:t>
            </w:r>
          </w:p>
        </w:tc>
        <w:tc>
          <w:tcPr>
            <w:tcW w:w="2520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2474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企业经营范围</w:t>
            </w:r>
          </w:p>
        </w:tc>
        <w:tc>
          <w:tcPr>
            <w:tcW w:w="6614" w:type="dxa"/>
            <w:gridSpan w:val="6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单位地址</w:t>
            </w:r>
          </w:p>
        </w:tc>
        <w:tc>
          <w:tcPr>
            <w:tcW w:w="6614" w:type="dxa"/>
            <w:gridSpan w:val="6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联系人及电话</w:t>
            </w: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294" w:type="dxa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固定电话</w:t>
            </w:r>
          </w:p>
        </w:tc>
        <w:tc>
          <w:tcPr>
            <w:tcW w:w="180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传真电话</w:t>
            </w:r>
          </w:p>
        </w:tc>
        <w:tc>
          <w:tcPr>
            <w:tcW w:w="2294" w:type="dxa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申请投标项目</w:t>
            </w:r>
          </w:p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（投多个包件时依次填写）</w:t>
            </w: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5354" w:type="dxa"/>
            <w:gridSpan w:val="5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招标编号</w:t>
            </w:r>
          </w:p>
        </w:tc>
        <w:tc>
          <w:tcPr>
            <w:tcW w:w="5354" w:type="dxa"/>
            <w:gridSpan w:val="5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包件号</w:t>
            </w:r>
          </w:p>
        </w:tc>
        <w:tc>
          <w:tcPr>
            <w:tcW w:w="5354" w:type="dxa"/>
            <w:gridSpan w:val="5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val="271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企业所具备资质</w:t>
            </w:r>
          </w:p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（对应招标公告资质要求应答）</w:t>
            </w:r>
          </w:p>
        </w:tc>
        <w:tc>
          <w:tcPr>
            <w:tcW w:w="6614" w:type="dxa"/>
            <w:gridSpan w:val="6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val="1393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代理情况</w:t>
            </w:r>
          </w:p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（代理商填写）</w:t>
            </w:r>
          </w:p>
        </w:tc>
        <w:tc>
          <w:tcPr>
            <w:tcW w:w="6614" w:type="dxa"/>
            <w:gridSpan w:val="6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授权代理单位：</w:t>
            </w:r>
          </w:p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授权代理产品：</w:t>
            </w:r>
          </w:p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val="132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其它</w:t>
            </w:r>
          </w:p>
        </w:tc>
        <w:tc>
          <w:tcPr>
            <w:tcW w:w="6614" w:type="dxa"/>
            <w:gridSpan w:val="6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534147" w:rsidRPr="003B5815" w:rsidRDefault="00534147" w:rsidP="00534147">
      <w:pPr>
        <w:rPr>
          <w:rFonts w:ascii="宋体" w:eastAsia="宋体" w:hAnsi="宋体" w:cs="宋体"/>
          <w:szCs w:val="21"/>
        </w:rPr>
      </w:pPr>
    </w:p>
    <w:p w:rsidR="00204174" w:rsidRDefault="00204174"/>
    <w:sectPr w:rsidR="00204174" w:rsidSect="004411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532" w:rsidRDefault="00E24532" w:rsidP="000A400B">
      <w:r>
        <w:separator/>
      </w:r>
    </w:p>
  </w:endnote>
  <w:endnote w:type="continuationSeparator" w:id="1">
    <w:p w:rsidR="00E24532" w:rsidRDefault="00E24532" w:rsidP="000A4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532" w:rsidRDefault="00E24532" w:rsidP="000A400B">
      <w:r>
        <w:separator/>
      </w:r>
    </w:p>
  </w:footnote>
  <w:footnote w:type="continuationSeparator" w:id="1">
    <w:p w:rsidR="00E24532" w:rsidRDefault="00E24532" w:rsidP="000A4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147"/>
    <w:rsid w:val="00002149"/>
    <w:rsid w:val="0004137A"/>
    <w:rsid w:val="0008349C"/>
    <w:rsid w:val="000A400B"/>
    <w:rsid w:val="000A4A11"/>
    <w:rsid w:val="0014228C"/>
    <w:rsid w:val="001A3501"/>
    <w:rsid w:val="00204174"/>
    <w:rsid w:val="002F7BA8"/>
    <w:rsid w:val="00300021"/>
    <w:rsid w:val="00357EC2"/>
    <w:rsid w:val="00377ACE"/>
    <w:rsid w:val="00397F12"/>
    <w:rsid w:val="003D40D8"/>
    <w:rsid w:val="00413C1C"/>
    <w:rsid w:val="00485FEE"/>
    <w:rsid w:val="0049387E"/>
    <w:rsid w:val="004C19DA"/>
    <w:rsid w:val="004F15AD"/>
    <w:rsid w:val="00510425"/>
    <w:rsid w:val="00534147"/>
    <w:rsid w:val="00564EBE"/>
    <w:rsid w:val="00572BA3"/>
    <w:rsid w:val="005803B1"/>
    <w:rsid w:val="0058655F"/>
    <w:rsid w:val="005C4CB1"/>
    <w:rsid w:val="005C5031"/>
    <w:rsid w:val="006669DB"/>
    <w:rsid w:val="00672E72"/>
    <w:rsid w:val="006A7FE3"/>
    <w:rsid w:val="006B4C8B"/>
    <w:rsid w:val="006D4EF5"/>
    <w:rsid w:val="00715C52"/>
    <w:rsid w:val="00752306"/>
    <w:rsid w:val="00752F76"/>
    <w:rsid w:val="00771EDA"/>
    <w:rsid w:val="007E6323"/>
    <w:rsid w:val="007F54D1"/>
    <w:rsid w:val="00811A4D"/>
    <w:rsid w:val="00816F6B"/>
    <w:rsid w:val="008243FF"/>
    <w:rsid w:val="0088115E"/>
    <w:rsid w:val="00895F13"/>
    <w:rsid w:val="008C3349"/>
    <w:rsid w:val="008D7593"/>
    <w:rsid w:val="008F0B96"/>
    <w:rsid w:val="0091166C"/>
    <w:rsid w:val="009443E7"/>
    <w:rsid w:val="00972D24"/>
    <w:rsid w:val="00A037FC"/>
    <w:rsid w:val="00A325F5"/>
    <w:rsid w:val="00A86D99"/>
    <w:rsid w:val="00AB36B0"/>
    <w:rsid w:val="00AD3E13"/>
    <w:rsid w:val="00AD5175"/>
    <w:rsid w:val="00AE1DE1"/>
    <w:rsid w:val="00B5629F"/>
    <w:rsid w:val="00B95444"/>
    <w:rsid w:val="00BA7112"/>
    <w:rsid w:val="00C15E1B"/>
    <w:rsid w:val="00C53A5F"/>
    <w:rsid w:val="00C71EF5"/>
    <w:rsid w:val="00C72366"/>
    <w:rsid w:val="00CA5CC0"/>
    <w:rsid w:val="00CB18EE"/>
    <w:rsid w:val="00CC763A"/>
    <w:rsid w:val="00CF3538"/>
    <w:rsid w:val="00D02722"/>
    <w:rsid w:val="00D02DA6"/>
    <w:rsid w:val="00D32647"/>
    <w:rsid w:val="00D4089B"/>
    <w:rsid w:val="00D51ACC"/>
    <w:rsid w:val="00DB1F40"/>
    <w:rsid w:val="00DE76FB"/>
    <w:rsid w:val="00E02228"/>
    <w:rsid w:val="00E11839"/>
    <w:rsid w:val="00E24532"/>
    <w:rsid w:val="00E25CD5"/>
    <w:rsid w:val="00E32F18"/>
    <w:rsid w:val="00E46C2A"/>
    <w:rsid w:val="00E63D0F"/>
    <w:rsid w:val="00E64023"/>
    <w:rsid w:val="00E80233"/>
    <w:rsid w:val="00E9714F"/>
    <w:rsid w:val="00EB6A68"/>
    <w:rsid w:val="00F11546"/>
    <w:rsid w:val="00F1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47"/>
    <w:pPr>
      <w:widowControl w:val="0"/>
      <w:jc w:val="both"/>
    </w:pPr>
    <w:rPr>
      <w:rFonts w:ascii="Century" w:eastAsia="MS Mincho" w:hAnsi="Century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414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A4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400B"/>
    <w:rPr>
      <w:rFonts w:ascii="Century" w:eastAsia="MS Mincho" w:hAnsi="Century" w:cs="Times New Roman"/>
      <w:sz w:val="18"/>
      <w:szCs w:val="18"/>
      <w:lang w:eastAsia="ja-JP"/>
    </w:rPr>
  </w:style>
  <w:style w:type="paragraph" w:styleId="a5">
    <w:name w:val="footer"/>
    <w:basedOn w:val="a"/>
    <w:link w:val="Char0"/>
    <w:uiPriority w:val="99"/>
    <w:unhideWhenUsed/>
    <w:rsid w:val="000A4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400B"/>
    <w:rPr>
      <w:rFonts w:ascii="Century" w:eastAsia="MS Mincho" w:hAnsi="Century" w:cs="Times New Roman"/>
      <w:sz w:val="18"/>
      <w:szCs w:val="18"/>
      <w:lang w:eastAsia="ja-JP"/>
    </w:rPr>
  </w:style>
  <w:style w:type="paragraph" w:styleId="a6">
    <w:name w:val="Balloon Text"/>
    <w:basedOn w:val="a"/>
    <w:link w:val="Char1"/>
    <w:uiPriority w:val="99"/>
    <w:semiHidden/>
    <w:unhideWhenUsed/>
    <w:rsid w:val="00E802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0233"/>
    <w:rPr>
      <w:rFonts w:ascii="Century" w:eastAsia="MS Mincho" w:hAnsi="Century" w:cs="Times New Roman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47"/>
    <w:pPr>
      <w:widowControl w:val="0"/>
      <w:jc w:val="both"/>
    </w:pPr>
    <w:rPr>
      <w:rFonts w:ascii="Century" w:eastAsia="MS Mincho" w:hAnsi="Century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414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A4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400B"/>
    <w:rPr>
      <w:rFonts w:ascii="Century" w:eastAsia="MS Mincho" w:hAnsi="Century" w:cs="Times New Roman"/>
      <w:sz w:val="18"/>
      <w:szCs w:val="18"/>
      <w:lang w:eastAsia="ja-JP"/>
    </w:rPr>
  </w:style>
  <w:style w:type="paragraph" w:styleId="a5">
    <w:name w:val="footer"/>
    <w:basedOn w:val="a"/>
    <w:link w:val="Char0"/>
    <w:uiPriority w:val="99"/>
    <w:unhideWhenUsed/>
    <w:rsid w:val="000A4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400B"/>
    <w:rPr>
      <w:rFonts w:ascii="Century" w:eastAsia="MS Mincho" w:hAnsi="Century" w:cs="Times New Roman"/>
      <w:sz w:val="18"/>
      <w:szCs w:val="18"/>
      <w:lang w:eastAsia="ja-JP"/>
    </w:rPr>
  </w:style>
  <w:style w:type="paragraph" w:styleId="a6">
    <w:name w:val="Balloon Text"/>
    <w:basedOn w:val="a"/>
    <w:link w:val="Char1"/>
    <w:uiPriority w:val="99"/>
    <w:semiHidden/>
    <w:unhideWhenUsed/>
    <w:rsid w:val="00E802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0233"/>
    <w:rPr>
      <w:rFonts w:ascii="Century" w:eastAsia="MS Mincho" w:hAnsi="Century" w:cs="Times New Roman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250</Words>
  <Characters>1426</Characters>
  <Application>Microsoft Office Word</Application>
  <DocSecurity>0</DocSecurity>
  <Lines>11</Lines>
  <Paragraphs>3</Paragraphs>
  <ScaleCrop>false</ScaleCrop>
  <Company>china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sunshengnan</dc:creator>
  <cp:lastModifiedBy>sunshengnan</cp:lastModifiedBy>
  <cp:revision>14</cp:revision>
  <cp:lastPrinted>2018-04-12T00:41:00Z</cp:lastPrinted>
  <dcterms:created xsi:type="dcterms:W3CDTF">2018-04-10T02:23:00Z</dcterms:created>
  <dcterms:modified xsi:type="dcterms:W3CDTF">2018-04-19T08:43:00Z</dcterms:modified>
</cp:coreProperties>
</file>