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981" w:rsidRDefault="00733981" w:rsidP="009454C3">
      <w:pPr>
        <w:pStyle w:val="a8"/>
        <w:tabs>
          <w:tab w:val="left" w:pos="6874"/>
        </w:tabs>
        <w:snapToGrid w:val="0"/>
        <w:jc w:val="center"/>
        <w:rPr>
          <w:rFonts w:ascii="Arial" w:eastAsia="黑体" w:hAnsi="Arial" w:cs="Arial"/>
          <w:w w:val="80"/>
          <w:sz w:val="56"/>
          <w:szCs w:val="72"/>
        </w:rPr>
      </w:pPr>
      <w:r w:rsidRPr="00733981">
        <w:rPr>
          <w:rFonts w:ascii="Arial" w:eastAsia="黑体" w:hAnsi="Arial" w:cs="Arial" w:hint="eastAsia"/>
          <w:w w:val="80"/>
          <w:sz w:val="56"/>
          <w:szCs w:val="72"/>
        </w:rPr>
        <w:t>虚拟现实</w:t>
      </w:r>
      <w:r w:rsidRPr="00733981">
        <w:rPr>
          <w:rFonts w:ascii="Arial" w:eastAsia="黑体" w:hAnsi="Arial" w:cs="Arial"/>
          <w:w w:val="80"/>
          <w:sz w:val="56"/>
          <w:szCs w:val="72"/>
        </w:rPr>
        <w:t>AR</w:t>
      </w:r>
      <w:r w:rsidRPr="00733981">
        <w:rPr>
          <w:rFonts w:ascii="Arial" w:eastAsia="黑体" w:hAnsi="Arial" w:cs="Arial" w:hint="eastAsia"/>
          <w:w w:val="80"/>
          <w:sz w:val="56"/>
          <w:szCs w:val="72"/>
        </w:rPr>
        <w:t>/VR</w:t>
      </w:r>
      <w:r w:rsidRPr="00733981">
        <w:rPr>
          <w:rFonts w:ascii="Arial" w:eastAsia="黑体" w:hAnsi="Arial" w:cs="Arial" w:hint="eastAsia"/>
          <w:w w:val="80"/>
          <w:sz w:val="56"/>
          <w:szCs w:val="72"/>
        </w:rPr>
        <w:t>企业服务平台</w:t>
      </w:r>
    </w:p>
    <w:p w:rsidR="00342F5F" w:rsidRPr="00A70E5C" w:rsidRDefault="00342F5F" w:rsidP="009454C3">
      <w:pPr>
        <w:pStyle w:val="a8"/>
        <w:tabs>
          <w:tab w:val="left" w:pos="6874"/>
        </w:tabs>
        <w:snapToGrid w:val="0"/>
        <w:jc w:val="center"/>
        <w:rPr>
          <w:rFonts w:ascii="Arial" w:eastAsia="黑体" w:hAnsi="Arial" w:cs="Arial"/>
          <w:w w:val="80"/>
          <w:sz w:val="56"/>
          <w:szCs w:val="72"/>
        </w:rPr>
      </w:pPr>
      <w:r w:rsidRPr="00A70E5C">
        <w:rPr>
          <w:rFonts w:ascii="Arial" w:eastAsia="黑体" w:hAnsi="Arial" w:cs="Arial" w:hint="eastAsia"/>
          <w:w w:val="80"/>
          <w:sz w:val="56"/>
          <w:szCs w:val="72"/>
        </w:rPr>
        <w:t>相关软件采购项目</w:t>
      </w:r>
    </w:p>
    <w:p w:rsidR="007E6D98" w:rsidRDefault="00342F5F" w:rsidP="009454C3">
      <w:pPr>
        <w:jc w:val="center"/>
        <w:rPr>
          <w:rFonts w:ascii="Arial" w:eastAsia="黑体" w:hAnsi="Arial" w:cs="Arial"/>
          <w:w w:val="80"/>
          <w:sz w:val="56"/>
          <w:szCs w:val="72"/>
        </w:rPr>
      </w:pPr>
      <w:r w:rsidRPr="00342F5F">
        <w:rPr>
          <w:rFonts w:ascii="Arial" w:eastAsia="黑体" w:hAnsi="Arial" w:cs="Arial" w:hint="eastAsia"/>
          <w:w w:val="80"/>
          <w:sz w:val="56"/>
          <w:szCs w:val="72"/>
        </w:rPr>
        <w:t>技术要求</w:t>
      </w:r>
    </w:p>
    <w:p w:rsidR="00ED76F7" w:rsidRPr="007B5772" w:rsidRDefault="00FA63F4" w:rsidP="007B5772">
      <w:pPr>
        <w:pStyle w:val="aa"/>
        <w:numPr>
          <w:ilvl w:val="0"/>
          <w:numId w:val="1"/>
        </w:numPr>
        <w:snapToGrid w:val="0"/>
        <w:spacing w:line="360" w:lineRule="auto"/>
        <w:ind w:firstLineChars="0"/>
        <w:jc w:val="left"/>
        <w:rPr>
          <w:rFonts w:ascii="Arial" w:hAnsi="Arial" w:cs="Arial"/>
          <w:b/>
          <w:sz w:val="24"/>
        </w:rPr>
      </w:pPr>
      <w:r>
        <w:rPr>
          <w:rFonts w:ascii="Arial" w:hAnsi="Arial" w:cs="Arial" w:hint="eastAsia"/>
          <w:b/>
          <w:sz w:val="24"/>
        </w:rPr>
        <w:t>系统功能和</w:t>
      </w:r>
      <w:r w:rsidR="00ED76F7" w:rsidRPr="007B5772">
        <w:rPr>
          <w:rFonts w:ascii="Arial" w:hAnsi="Arial" w:cs="Arial" w:hint="eastAsia"/>
          <w:b/>
          <w:sz w:val="24"/>
        </w:rPr>
        <w:t>技术要求</w:t>
      </w:r>
    </w:p>
    <w:tbl>
      <w:tblPr>
        <w:tblW w:w="8373" w:type="dxa"/>
        <w:tblInd w:w="118" w:type="dxa"/>
        <w:tblLook w:val="04A0" w:firstRow="1" w:lastRow="0" w:firstColumn="1" w:lastColumn="0" w:noHBand="0" w:noVBand="1"/>
      </w:tblPr>
      <w:tblGrid>
        <w:gridCol w:w="466"/>
        <w:gridCol w:w="658"/>
        <w:gridCol w:w="7249"/>
      </w:tblGrid>
      <w:tr w:rsidR="007B5772" w:rsidRPr="007B5772" w:rsidTr="009454C3">
        <w:trPr>
          <w:trHeight w:val="367"/>
        </w:trPr>
        <w:tc>
          <w:tcPr>
            <w:tcW w:w="46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B5772" w:rsidRPr="007B5772" w:rsidRDefault="007B5772" w:rsidP="007B5772">
            <w:pPr>
              <w:widowControl/>
              <w:jc w:val="center"/>
              <w:rPr>
                <w:rFonts w:ascii="等线" w:eastAsia="等线" w:hAnsi="等线" w:cs="宋体"/>
                <w:b/>
                <w:bCs/>
                <w:color w:val="000000"/>
                <w:kern w:val="0"/>
                <w:sz w:val="22"/>
              </w:rPr>
            </w:pPr>
            <w:r w:rsidRPr="007B5772">
              <w:rPr>
                <w:rFonts w:ascii="等线" w:eastAsia="等线" w:hAnsi="等线" w:cs="宋体" w:hint="eastAsia"/>
                <w:b/>
                <w:bCs/>
                <w:color w:val="000000"/>
                <w:kern w:val="0"/>
                <w:sz w:val="22"/>
              </w:rPr>
              <w:t>序号</w:t>
            </w:r>
          </w:p>
        </w:tc>
        <w:tc>
          <w:tcPr>
            <w:tcW w:w="658" w:type="dxa"/>
            <w:tcBorders>
              <w:top w:val="single" w:sz="8" w:space="0" w:color="auto"/>
              <w:left w:val="nil"/>
              <w:bottom w:val="single" w:sz="4" w:space="0" w:color="auto"/>
              <w:right w:val="single" w:sz="4" w:space="0" w:color="auto"/>
            </w:tcBorders>
            <w:shd w:val="clear" w:color="auto" w:fill="auto"/>
            <w:noWrap/>
            <w:vAlign w:val="center"/>
            <w:hideMark/>
          </w:tcPr>
          <w:p w:rsidR="007B5772" w:rsidRPr="007B5772" w:rsidRDefault="007B5772" w:rsidP="007B5772">
            <w:pPr>
              <w:widowControl/>
              <w:jc w:val="center"/>
              <w:rPr>
                <w:rFonts w:ascii="等线" w:eastAsia="等线" w:hAnsi="等线" w:cs="宋体"/>
                <w:b/>
                <w:bCs/>
                <w:color w:val="000000"/>
                <w:kern w:val="0"/>
                <w:sz w:val="22"/>
              </w:rPr>
            </w:pPr>
            <w:r w:rsidRPr="007B5772">
              <w:rPr>
                <w:rFonts w:ascii="等线" w:eastAsia="等线" w:hAnsi="等线" w:cs="宋体" w:hint="eastAsia"/>
                <w:b/>
                <w:bCs/>
                <w:color w:val="000000"/>
                <w:kern w:val="0"/>
                <w:sz w:val="22"/>
              </w:rPr>
              <w:t>项目</w:t>
            </w:r>
          </w:p>
        </w:tc>
        <w:tc>
          <w:tcPr>
            <w:tcW w:w="7249" w:type="dxa"/>
            <w:tcBorders>
              <w:top w:val="single" w:sz="8" w:space="0" w:color="auto"/>
              <w:left w:val="nil"/>
              <w:bottom w:val="single" w:sz="4" w:space="0" w:color="auto"/>
              <w:right w:val="single" w:sz="8" w:space="0" w:color="auto"/>
            </w:tcBorders>
            <w:shd w:val="clear" w:color="auto" w:fill="auto"/>
            <w:noWrap/>
            <w:vAlign w:val="center"/>
            <w:hideMark/>
          </w:tcPr>
          <w:p w:rsidR="007B5772" w:rsidRPr="007B5772" w:rsidRDefault="007B5772" w:rsidP="007B5772">
            <w:pPr>
              <w:widowControl/>
              <w:jc w:val="center"/>
              <w:rPr>
                <w:rFonts w:ascii="等线" w:eastAsia="等线" w:hAnsi="等线" w:cs="宋体"/>
                <w:b/>
                <w:bCs/>
                <w:color w:val="000000"/>
                <w:kern w:val="0"/>
                <w:sz w:val="22"/>
              </w:rPr>
            </w:pPr>
            <w:r w:rsidRPr="007B5772">
              <w:rPr>
                <w:rFonts w:ascii="等线" w:eastAsia="等线" w:hAnsi="等线" w:cs="宋体" w:hint="eastAsia"/>
                <w:b/>
                <w:bCs/>
                <w:color w:val="000000"/>
                <w:kern w:val="0"/>
                <w:sz w:val="22"/>
              </w:rPr>
              <w:t>招标要求</w:t>
            </w:r>
          </w:p>
        </w:tc>
      </w:tr>
      <w:tr w:rsidR="007B5772" w:rsidRPr="007B5772" w:rsidTr="009454C3">
        <w:trPr>
          <w:trHeight w:val="4272"/>
        </w:trPr>
        <w:tc>
          <w:tcPr>
            <w:tcW w:w="466" w:type="dxa"/>
            <w:tcBorders>
              <w:top w:val="nil"/>
              <w:left w:val="single" w:sz="8" w:space="0" w:color="auto"/>
              <w:bottom w:val="single" w:sz="4" w:space="0" w:color="auto"/>
              <w:right w:val="single" w:sz="4" w:space="0" w:color="auto"/>
            </w:tcBorders>
            <w:shd w:val="clear" w:color="auto" w:fill="auto"/>
            <w:noWrap/>
            <w:vAlign w:val="center"/>
            <w:hideMark/>
          </w:tcPr>
          <w:p w:rsidR="007B5772" w:rsidRPr="007B5772" w:rsidRDefault="007B5772" w:rsidP="007B5772">
            <w:pPr>
              <w:widowControl/>
              <w:jc w:val="center"/>
              <w:rPr>
                <w:rFonts w:ascii="等线" w:eastAsia="等线" w:hAnsi="等线" w:cs="宋体"/>
                <w:color w:val="000000"/>
                <w:kern w:val="0"/>
                <w:sz w:val="22"/>
              </w:rPr>
            </w:pPr>
            <w:r w:rsidRPr="007B5772">
              <w:rPr>
                <w:rFonts w:ascii="等线" w:eastAsia="等线" w:hAnsi="等线" w:cs="宋体" w:hint="eastAsia"/>
                <w:color w:val="000000"/>
                <w:kern w:val="0"/>
                <w:sz w:val="22"/>
              </w:rPr>
              <w:t>1</w:t>
            </w:r>
          </w:p>
        </w:tc>
        <w:tc>
          <w:tcPr>
            <w:tcW w:w="658" w:type="dxa"/>
            <w:tcBorders>
              <w:top w:val="nil"/>
              <w:left w:val="nil"/>
              <w:bottom w:val="single" w:sz="4" w:space="0" w:color="auto"/>
              <w:right w:val="single" w:sz="4" w:space="0" w:color="auto"/>
            </w:tcBorders>
            <w:shd w:val="clear" w:color="auto" w:fill="auto"/>
            <w:noWrap/>
            <w:vAlign w:val="center"/>
            <w:hideMark/>
          </w:tcPr>
          <w:p w:rsidR="007B5772" w:rsidRPr="007B5772" w:rsidRDefault="007B5772" w:rsidP="007B5772">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总体</w:t>
            </w:r>
            <w:r w:rsidRPr="007B5772">
              <w:rPr>
                <w:rFonts w:ascii="等线" w:eastAsia="等线" w:hAnsi="等线" w:cs="宋体" w:hint="eastAsia"/>
                <w:color w:val="000000"/>
                <w:kern w:val="0"/>
                <w:sz w:val="22"/>
              </w:rPr>
              <w:t>建设要求</w:t>
            </w:r>
          </w:p>
        </w:tc>
        <w:tc>
          <w:tcPr>
            <w:tcW w:w="7249" w:type="dxa"/>
            <w:tcBorders>
              <w:top w:val="nil"/>
              <w:left w:val="nil"/>
              <w:bottom w:val="single" w:sz="4" w:space="0" w:color="auto"/>
              <w:right w:val="single" w:sz="8" w:space="0" w:color="auto"/>
            </w:tcBorders>
            <w:shd w:val="clear" w:color="auto" w:fill="auto"/>
            <w:vAlign w:val="center"/>
            <w:hideMark/>
          </w:tcPr>
          <w:p w:rsidR="007B5772" w:rsidRDefault="007B5772" w:rsidP="007B577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1）</w:t>
            </w:r>
            <w:r w:rsidRPr="007B5772">
              <w:rPr>
                <w:rFonts w:ascii="等线" w:eastAsia="等线" w:hAnsi="等线" w:cs="宋体" w:hint="eastAsia"/>
                <w:color w:val="000000"/>
                <w:kern w:val="0"/>
                <w:sz w:val="22"/>
              </w:rPr>
              <w:t>先进性：系统采用主流应用开发技术和架构，在系统稳定性、应用可扩展性、系统可用性、数据安全和保障、系统可维护性等方面具有技术先进性。</w:t>
            </w:r>
            <w:r w:rsidRPr="007B5772">
              <w:rPr>
                <w:rFonts w:ascii="等线" w:eastAsia="等线" w:hAnsi="等线" w:cs="宋体" w:hint="eastAsia"/>
                <w:color w:val="000000"/>
                <w:kern w:val="0"/>
                <w:sz w:val="22"/>
              </w:rPr>
              <w:br/>
              <w:t>扩展性：系统有良好的可扩展性，系统应具备灵活的体系架构，在功能划分上适当预留发展余地，支持未来随着用户容量和功能的增加能够快速响应，便于扩展。</w:t>
            </w:r>
            <w:r w:rsidRPr="007B5772">
              <w:rPr>
                <w:rFonts w:ascii="等线" w:eastAsia="等线" w:hAnsi="等线" w:cs="宋体" w:hint="eastAsia"/>
                <w:color w:val="000000"/>
                <w:kern w:val="0"/>
                <w:sz w:val="22"/>
              </w:rPr>
              <w:br/>
            </w:r>
            <w:r>
              <w:rPr>
                <w:rFonts w:ascii="等线" w:eastAsia="等线" w:hAnsi="等线" w:cs="宋体" w:hint="eastAsia"/>
                <w:color w:val="000000"/>
                <w:kern w:val="0"/>
                <w:sz w:val="22"/>
              </w:rPr>
              <w:t>2）</w:t>
            </w:r>
            <w:r w:rsidRPr="007B5772">
              <w:rPr>
                <w:rFonts w:ascii="等线" w:eastAsia="等线" w:hAnsi="等线" w:cs="宋体" w:hint="eastAsia"/>
                <w:color w:val="000000"/>
                <w:kern w:val="0"/>
                <w:sz w:val="22"/>
              </w:rPr>
              <w:t>开放性、兼容性：各种设计规范、技术指标及产品均要符合国际和工业标准。系统中所采用的所有产品都要满足相关的国际标准和国家标准，是开放的可兼容系统，能与不同厂商的产品兼容，可以有效保护投资。</w:t>
            </w:r>
          </w:p>
          <w:p w:rsidR="007B5772" w:rsidRPr="007B5772" w:rsidRDefault="007B5772" w:rsidP="007B5772">
            <w:pPr>
              <w:widowControl/>
              <w:jc w:val="left"/>
              <w:rPr>
                <w:rFonts w:ascii="等线" w:eastAsia="等线" w:hAnsi="等线" w:cs="宋体"/>
                <w:color w:val="000000"/>
                <w:kern w:val="0"/>
                <w:sz w:val="22"/>
              </w:rPr>
            </w:pPr>
            <w:r>
              <w:rPr>
                <w:rFonts w:ascii="等线" w:eastAsia="等线" w:hAnsi="等线" w:cs="宋体" w:hint="eastAsia"/>
                <w:color w:val="000000"/>
                <w:kern w:val="0"/>
                <w:sz w:val="22"/>
              </w:rPr>
              <w:t>3）</w:t>
            </w:r>
            <w:r w:rsidRPr="007B5772">
              <w:rPr>
                <w:rFonts w:ascii="等线" w:eastAsia="等线" w:hAnsi="等线" w:cs="宋体" w:hint="eastAsia"/>
                <w:color w:val="000000"/>
                <w:kern w:val="0"/>
                <w:sz w:val="22"/>
              </w:rPr>
              <w:t>稳定性：支持主流的负载均衡、双机高可用、集群等技术方案，灵活的数据备份恢复技术方案，保证系统不存在单点故障风险。</w:t>
            </w:r>
            <w:r w:rsidRPr="007B5772">
              <w:rPr>
                <w:rFonts w:ascii="等线" w:eastAsia="等线" w:hAnsi="等线" w:cs="宋体" w:hint="eastAsia"/>
                <w:color w:val="000000"/>
                <w:kern w:val="0"/>
                <w:sz w:val="22"/>
              </w:rPr>
              <w:br/>
            </w:r>
            <w:r>
              <w:rPr>
                <w:rFonts w:ascii="等线" w:eastAsia="等线" w:hAnsi="等线" w:cs="宋体" w:hint="eastAsia"/>
                <w:color w:val="000000"/>
                <w:kern w:val="0"/>
                <w:sz w:val="22"/>
              </w:rPr>
              <w:t>4）</w:t>
            </w:r>
            <w:r w:rsidRPr="007B5772">
              <w:rPr>
                <w:rFonts w:ascii="等线" w:eastAsia="等线" w:hAnsi="等线" w:cs="宋体" w:hint="eastAsia"/>
                <w:color w:val="000000"/>
                <w:kern w:val="0"/>
                <w:sz w:val="22"/>
              </w:rPr>
              <w:t>实用性：系统设计以实用为主，以用户需求为出发点，以方便用户使用、经济实用为原则，操作简单、快捷。系统应实现用户可接受的查询效率与响应时间；有良好的人机接口与灵活多样的展现方式。</w:t>
            </w:r>
            <w:r w:rsidRPr="007B5772">
              <w:rPr>
                <w:rFonts w:ascii="等线" w:eastAsia="等线" w:hAnsi="等线" w:cs="宋体" w:hint="eastAsia"/>
                <w:color w:val="000000"/>
                <w:kern w:val="0"/>
                <w:sz w:val="22"/>
              </w:rPr>
              <w:br/>
            </w:r>
            <w:r>
              <w:rPr>
                <w:rFonts w:ascii="等线" w:eastAsia="等线" w:hAnsi="等线" w:cs="宋体" w:hint="eastAsia"/>
                <w:color w:val="000000"/>
                <w:kern w:val="0"/>
                <w:sz w:val="22"/>
              </w:rPr>
              <w:t>5）</w:t>
            </w:r>
            <w:r w:rsidRPr="007B5772">
              <w:rPr>
                <w:rFonts w:ascii="等线" w:eastAsia="等线" w:hAnsi="等线" w:cs="宋体" w:hint="eastAsia"/>
                <w:color w:val="000000"/>
                <w:kern w:val="0"/>
                <w:sz w:val="22"/>
              </w:rPr>
              <w:t>可靠性：系统应具有成熟的应用基础，在技术服务和维护响应上同用户积极配合，确保系统的可靠。在设备的选择和关键设备的互联时，应提供充分的冗余备份，一方面最大限度地减少故障的可能性，另一方面要保证系统能在最短时间内修复。</w:t>
            </w:r>
            <w:r w:rsidRPr="007B5772">
              <w:rPr>
                <w:rFonts w:ascii="等线" w:eastAsia="等线" w:hAnsi="等线" w:cs="宋体" w:hint="eastAsia"/>
                <w:color w:val="000000"/>
                <w:kern w:val="0"/>
                <w:sz w:val="22"/>
              </w:rPr>
              <w:br/>
            </w:r>
            <w:r>
              <w:rPr>
                <w:rFonts w:ascii="等线" w:eastAsia="等线" w:hAnsi="等线" w:cs="宋体" w:hint="eastAsia"/>
                <w:color w:val="000000"/>
                <w:kern w:val="0"/>
                <w:sz w:val="22"/>
              </w:rPr>
              <w:t>6）</w:t>
            </w:r>
            <w:r w:rsidRPr="007B5772">
              <w:rPr>
                <w:rFonts w:ascii="等线" w:eastAsia="等线" w:hAnsi="等线" w:cs="宋体" w:hint="eastAsia"/>
                <w:color w:val="000000"/>
                <w:kern w:val="0"/>
                <w:sz w:val="22"/>
              </w:rPr>
              <w:t>可维护性：系统建成后，运行维护将是关系到平台能否正常运转、发挥效能的关键因素，因此在系统设计过程中要充分考虑平台建设中和建成后的运行维护问题。整个系统的设备应易于管理，易于维护，操作简单，易学，易用，便于进行系统配置，在设备、安全性、数据流量、性能等方面得到很好的监视和控制，并可以进行远程管理和故障诊断。</w:t>
            </w:r>
          </w:p>
        </w:tc>
      </w:tr>
      <w:tr w:rsidR="007B5772" w:rsidRPr="007B5772" w:rsidTr="009454C3">
        <w:trPr>
          <w:trHeight w:val="5682"/>
        </w:trPr>
        <w:tc>
          <w:tcPr>
            <w:tcW w:w="466" w:type="dxa"/>
            <w:tcBorders>
              <w:top w:val="nil"/>
              <w:left w:val="single" w:sz="8" w:space="0" w:color="auto"/>
              <w:bottom w:val="single" w:sz="4" w:space="0" w:color="auto"/>
              <w:right w:val="single" w:sz="4" w:space="0" w:color="auto"/>
            </w:tcBorders>
            <w:shd w:val="clear" w:color="auto" w:fill="auto"/>
            <w:noWrap/>
            <w:vAlign w:val="center"/>
            <w:hideMark/>
          </w:tcPr>
          <w:p w:rsidR="007B5772" w:rsidRPr="007B5772" w:rsidRDefault="007B5772" w:rsidP="007B5772">
            <w:pPr>
              <w:widowControl/>
              <w:jc w:val="center"/>
              <w:rPr>
                <w:rFonts w:ascii="等线" w:eastAsia="等线" w:hAnsi="等线" w:cs="宋体"/>
                <w:color w:val="000000"/>
                <w:kern w:val="0"/>
                <w:sz w:val="22"/>
              </w:rPr>
            </w:pPr>
            <w:r w:rsidRPr="007B5772">
              <w:rPr>
                <w:rFonts w:ascii="等线" w:eastAsia="等线" w:hAnsi="等线" w:cs="宋体" w:hint="eastAsia"/>
                <w:color w:val="000000"/>
                <w:kern w:val="0"/>
                <w:sz w:val="22"/>
              </w:rPr>
              <w:lastRenderedPageBreak/>
              <w:t>2</w:t>
            </w:r>
          </w:p>
        </w:tc>
        <w:tc>
          <w:tcPr>
            <w:tcW w:w="658" w:type="dxa"/>
            <w:tcBorders>
              <w:top w:val="nil"/>
              <w:left w:val="nil"/>
              <w:bottom w:val="single" w:sz="4" w:space="0" w:color="auto"/>
              <w:right w:val="single" w:sz="4" w:space="0" w:color="auto"/>
            </w:tcBorders>
            <w:shd w:val="clear" w:color="auto" w:fill="auto"/>
            <w:noWrap/>
            <w:vAlign w:val="center"/>
            <w:hideMark/>
          </w:tcPr>
          <w:p w:rsidR="007B5772" w:rsidRPr="007B5772" w:rsidRDefault="007B5772" w:rsidP="007B5772">
            <w:pPr>
              <w:widowControl/>
              <w:jc w:val="center"/>
              <w:rPr>
                <w:rFonts w:ascii="等线" w:eastAsia="等线" w:hAnsi="等线" w:cs="宋体"/>
                <w:color w:val="000000"/>
                <w:kern w:val="0"/>
                <w:sz w:val="22"/>
              </w:rPr>
            </w:pPr>
            <w:r w:rsidRPr="007B5772">
              <w:rPr>
                <w:rFonts w:ascii="等线" w:eastAsia="等线" w:hAnsi="等线" w:cs="宋体" w:hint="eastAsia"/>
                <w:color w:val="000000"/>
                <w:kern w:val="0"/>
                <w:sz w:val="22"/>
              </w:rPr>
              <w:t>平台数据管理要求</w:t>
            </w:r>
          </w:p>
        </w:tc>
        <w:tc>
          <w:tcPr>
            <w:tcW w:w="7249" w:type="dxa"/>
            <w:tcBorders>
              <w:top w:val="nil"/>
              <w:left w:val="nil"/>
              <w:bottom w:val="single" w:sz="4" w:space="0" w:color="auto"/>
              <w:right w:val="single" w:sz="8" w:space="0" w:color="auto"/>
            </w:tcBorders>
            <w:shd w:val="clear" w:color="auto" w:fill="auto"/>
            <w:vAlign w:val="center"/>
            <w:hideMark/>
          </w:tcPr>
          <w:p w:rsidR="007B5772" w:rsidRPr="007B5772" w:rsidRDefault="007B5772" w:rsidP="009454C3">
            <w:pPr>
              <w:widowControl/>
              <w:jc w:val="left"/>
              <w:rPr>
                <w:rFonts w:ascii="等线" w:eastAsia="等线" w:hAnsi="等线" w:cs="宋体"/>
                <w:color w:val="000000"/>
                <w:kern w:val="0"/>
                <w:sz w:val="22"/>
              </w:rPr>
            </w:pPr>
            <w:r w:rsidRPr="007B5772">
              <w:rPr>
                <w:rFonts w:ascii="等线" w:eastAsia="等线" w:hAnsi="等线" w:cs="宋体" w:hint="eastAsia"/>
                <w:color w:val="000000"/>
                <w:kern w:val="0"/>
                <w:sz w:val="22"/>
              </w:rPr>
              <w:t>提供各类设备上报数据的管理功能，由数据采集、数据管理、订阅分发以及数据开放等部分组成。</w:t>
            </w:r>
            <w:r w:rsidRPr="007B5772">
              <w:rPr>
                <w:rFonts w:ascii="等线" w:eastAsia="等线" w:hAnsi="等线" w:cs="宋体" w:hint="eastAsia"/>
                <w:color w:val="000000"/>
                <w:kern w:val="0"/>
                <w:sz w:val="22"/>
              </w:rPr>
              <w:br/>
              <w:t>1） 数据采集</w:t>
            </w:r>
            <w:r w:rsidRPr="007B5772">
              <w:rPr>
                <w:rFonts w:ascii="等线" w:eastAsia="等线" w:hAnsi="等线" w:cs="宋体" w:hint="eastAsia"/>
                <w:color w:val="000000"/>
                <w:kern w:val="0"/>
                <w:sz w:val="22"/>
              </w:rPr>
              <w:br/>
              <w:t>提供设备数据采集管理功能，包括采集数据的分类存储，包括结构化数据和非结构化数据，包括文本数据和多媒体数据。</w:t>
            </w:r>
            <w:r w:rsidRPr="007B5772">
              <w:rPr>
                <w:rFonts w:ascii="等线" w:eastAsia="等线" w:hAnsi="等线" w:cs="宋体" w:hint="eastAsia"/>
                <w:color w:val="000000"/>
                <w:kern w:val="0"/>
                <w:sz w:val="22"/>
              </w:rPr>
              <w:br/>
              <w:t>提供数据的解密功能，针对不同的设备以不同的秘钥解密数据。</w:t>
            </w:r>
            <w:r w:rsidRPr="007B5772">
              <w:rPr>
                <w:rFonts w:ascii="等线" w:eastAsia="等线" w:hAnsi="等线" w:cs="宋体" w:hint="eastAsia"/>
                <w:color w:val="000000"/>
                <w:kern w:val="0"/>
                <w:sz w:val="22"/>
              </w:rPr>
              <w:br/>
              <w:t>提供数据的解压缩功能，针对压缩上传的数据解压缩数据。</w:t>
            </w:r>
            <w:r w:rsidRPr="007B5772">
              <w:rPr>
                <w:rFonts w:ascii="等线" w:eastAsia="等线" w:hAnsi="等线" w:cs="宋体" w:hint="eastAsia"/>
                <w:color w:val="000000"/>
                <w:kern w:val="0"/>
                <w:sz w:val="22"/>
              </w:rPr>
              <w:br/>
              <w:t>2） 数据管理</w:t>
            </w:r>
            <w:r w:rsidRPr="007B5772">
              <w:rPr>
                <w:rFonts w:ascii="等线" w:eastAsia="等线" w:hAnsi="等线" w:cs="宋体" w:hint="eastAsia"/>
                <w:color w:val="000000"/>
                <w:kern w:val="0"/>
                <w:sz w:val="22"/>
              </w:rPr>
              <w:br/>
              <w:t>提供按照结构化和非结构化两种方式管理和存取数据。</w:t>
            </w:r>
            <w:r w:rsidRPr="007B5772">
              <w:rPr>
                <w:rFonts w:ascii="等线" w:eastAsia="等线" w:hAnsi="等线" w:cs="宋体" w:hint="eastAsia"/>
                <w:color w:val="000000"/>
                <w:kern w:val="0"/>
                <w:sz w:val="22"/>
              </w:rPr>
              <w:br/>
              <w:t>提供按照文本和非文本两种方式管理和存取数据。</w:t>
            </w:r>
            <w:r w:rsidRPr="007B5772">
              <w:rPr>
                <w:rFonts w:ascii="等线" w:eastAsia="等线" w:hAnsi="等线" w:cs="宋体" w:hint="eastAsia"/>
                <w:color w:val="000000"/>
                <w:kern w:val="0"/>
                <w:sz w:val="22"/>
              </w:rPr>
              <w:br/>
              <w:t>提供按照指定条件检索数据的功能，如设备ID，员工ID等。</w:t>
            </w:r>
            <w:r w:rsidRPr="007B5772">
              <w:rPr>
                <w:rFonts w:ascii="等线" w:eastAsia="等线" w:hAnsi="等线" w:cs="宋体" w:hint="eastAsia"/>
                <w:color w:val="000000"/>
                <w:kern w:val="0"/>
                <w:sz w:val="22"/>
              </w:rPr>
              <w:br/>
              <w:t>提供数据的分组管理，按照设备分组、用户等条件聚合管理数据等。</w:t>
            </w:r>
            <w:r w:rsidRPr="007B5772">
              <w:rPr>
                <w:rFonts w:ascii="等线" w:eastAsia="等线" w:hAnsi="等线" w:cs="宋体" w:hint="eastAsia"/>
                <w:color w:val="000000"/>
                <w:kern w:val="0"/>
                <w:sz w:val="22"/>
              </w:rPr>
              <w:br/>
              <w:t>提供数据存取权限管理，归属或者授权用户才能访问数据。</w:t>
            </w:r>
            <w:r w:rsidRPr="007B5772">
              <w:rPr>
                <w:rFonts w:ascii="等线" w:eastAsia="等线" w:hAnsi="等线" w:cs="宋体" w:hint="eastAsia"/>
                <w:color w:val="000000"/>
                <w:kern w:val="0"/>
                <w:sz w:val="22"/>
              </w:rPr>
              <w:br/>
              <w:t>提供分类管理、分类对应的数据来源管理。</w:t>
            </w:r>
            <w:r w:rsidRPr="007B5772">
              <w:rPr>
                <w:rFonts w:ascii="等线" w:eastAsia="等线" w:hAnsi="等线" w:cs="宋体" w:hint="eastAsia"/>
                <w:color w:val="000000"/>
                <w:kern w:val="0"/>
                <w:sz w:val="22"/>
              </w:rPr>
              <w:br/>
              <w:t>3） 数据开放</w:t>
            </w:r>
            <w:r w:rsidRPr="007B5772">
              <w:rPr>
                <w:rFonts w:ascii="等线" w:eastAsia="等线" w:hAnsi="等线" w:cs="宋体" w:hint="eastAsia"/>
                <w:color w:val="000000"/>
                <w:kern w:val="0"/>
                <w:sz w:val="22"/>
              </w:rPr>
              <w:br/>
              <w:t>提供以接口的方式对外开放数据访问功能，包括实时数据开放和批量数据开放。</w:t>
            </w:r>
            <w:r w:rsidRPr="007B5772">
              <w:rPr>
                <w:rFonts w:ascii="等线" w:eastAsia="等线" w:hAnsi="等线" w:cs="宋体" w:hint="eastAsia"/>
                <w:color w:val="000000"/>
                <w:kern w:val="0"/>
                <w:sz w:val="22"/>
              </w:rPr>
              <w:br/>
              <w:t>提供访问鉴权管理，只有鉴权通过的用户才能访问指定的数据。</w:t>
            </w:r>
            <w:r w:rsidRPr="007B5772">
              <w:rPr>
                <w:rFonts w:ascii="等线" w:eastAsia="等线" w:hAnsi="等线" w:cs="宋体" w:hint="eastAsia"/>
                <w:color w:val="000000"/>
                <w:kern w:val="0"/>
                <w:sz w:val="22"/>
              </w:rPr>
              <w:br/>
              <w:t>提供数据开放接口统计功能，能够以表格和图标的方式展示已经开放的数据情况。</w:t>
            </w:r>
            <w:r w:rsidRPr="007B5772">
              <w:rPr>
                <w:rFonts w:ascii="等线" w:eastAsia="等线" w:hAnsi="等线" w:cs="宋体" w:hint="eastAsia"/>
                <w:color w:val="000000"/>
                <w:kern w:val="0"/>
                <w:sz w:val="22"/>
              </w:rPr>
              <w:br/>
              <w:t>提供数据开放实时监控功能，能够处理并发和流控。</w:t>
            </w:r>
            <w:r w:rsidRPr="007B5772">
              <w:rPr>
                <w:rFonts w:ascii="等线" w:eastAsia="等线" w:hAnsi="等线" w:cs="宋体" w:hint="eastAsia"/>
                <w:color w:val="000000"/>
                <w:kern w:val="0"/>
                <w:sz w:val="22"/>
              </w:rPr>
              <w:br/>
              <w:t>4） 数据展示</w:t>
            </w:r>
            <w:r w:rsidRPr="007B5772">
              <w:rPr>
                <w:rFonts w:ascii="等线" w:eastAsia="等线" w:hAnsi="等线" w:cs="宋体" w:hint="eastAsia"/>
                <w:color w:val="000000"/>
                <w:kern w:val="0"/>
                <w:sz w:val="22"/>
              </w:rPr>
              <w:br/>
              <w:t>n 数据的管理与展示，必须基于界面可视化操作，界面与操作设计必须符合用户使用习惯，保证数据管理的易用性和便捷性。</w:t>
            </w:r>
          </w:p>
        </w:tc>
      </w:tr>
      <w:tr w:rsidR="007B5772" w:rsidRPr="007B5772" w:rsidTr="009454C3">
        <w:trPr>
          <w:trHeight w:val="1805"/>
        </w:trPr>
        <w:tc>
          <w:tcPr>
            <w:tcW w:w="466" w:type="dxa"/>
            <w:tcBorders>
              <w:top w:val="nil"/>
              <w:left w:val="single" w:sz="8" w:space="0" w:color="auto"/>
              <w:bottom w:val="single" w:sz="4" w:space="0" w:color="auto"/>
              <w:right w:val="single" w:sz="4" w:space="0" w:color="auto"/>
            </w:tcBorders>
            <w:shd w:val="clear" w:color="auto" w:fill="auto"/>
            <w:noWrap/>
            <w:vAlign w:val="center"/>
            <w:hideMark/>
          </w:tcPr>
          <w:p w:rsidR="007B5772" w:rsidRPr="007B5772" w:rsidRDefault="007B5772" w:rsidP="007B5772">
            <w:pPr>
              <w:widowControl/>
              <w:jc w:val="center"/>
              <w:rPr>
                <w:rFonts w:ascii="等线" w:eastAsia="等线" w:hAnsi="等线" w:cs="宋体"/>
                <w:color w:val="000000"/>
                <w:kern w:val="0"/>
                <w:sz w:val="22"/>
              </w:rPr>
            </w:pPr>
            <w:r w:rsidRPr="007B5772">
              <w:rPr>
                <w:rFonts w:ascii="等线" w:eastAsia="等线" w:hAnsi="等线" w:cs="宋体" w:hint="eastAsia"/>
                <w:color w:val="000000"/>
                <w:kern w:val="0"/>
                <w:sz w:val="22"/>
              </w:rPr>
              <w:t>3</w:t>
            </w:r>
          </w:p>
        </w:tc>
        <w:tc>
          <w:tcPr>
            <w:tcW w:w="658" w:type="dxa"/>
            <w:tcBorders>
              <w:top w:val="nil"/>
              <w:left w:val="nil"/>
              <w:bottom w:val="single" w:sz="4" w:space="0" w:color="auto"/>
              <w:right w:val="single" w:sz="4" w:space="0" w:color="auto"/>
            </w:tcBorders>
            <w:shd w:val="clear" w:color="auto" w:fill="auto"/>
            <w:noWrap/>
            <w:vAlign w:val="center"/>
            <w:hideMark/>
          </w:tcPr>
          <w:p w:rsidR="007B5772" w:rsidRPr="007B5772" w:rsidRDefault="007B5772" w:rsidP="007B5772">
            <w:pPr>
              <w:widowControl/>
              <w:jc w:val="center"/>
              <w:rPr>
                <w:rFonts w:ascii="等线" w:eastAsia="等线" w:hAnsi="等线" w:cs="宋体"/>
                <w:color w:val="000000"/>
                <w:kern w:val="0"/>
                <w:sz w:val="22"/>
              </w:rPr>
            </w:pPr>
            <w:r w:rsidRPr="007B5772">
              <w:rPr>
                <w:rFonts w:ascii="等线" w:eastAsia="等线" w:hAnsi="等线" w:cs="宋体" w:hint="eastAsia"/>
                <w:color w:val="000000"/>
                <w:kern w:val="0"/>
                <w:sz w:val="22"/>
              </w:rPr>
              <w:t>关键数据类型</w:t>
            </w:r>
          </w:p>
        </w:tc>
        <w:tc>
          <w:tcPr>
            <w:tcW w:w="7249" w:type="dxa"/>
            <w:tcBorders>
              <w:top w:val="nil"/>
              <w:left w:val="nil"/>
              <w:bottom w:val="single" w:sz="4" w:space="0" w:color="auto"/>
              <w:right w:val="single" w:sz="8" w:space="0" w:color="auto"/>
            </w:tcBorders>
            <w:shd w:val="clear" w:color="auto" w:fill="auto"/>
            <w:vAlign w:val="center"/>
            <w:hideMark/>
          </w:tcPr>
          <w:p w:rsidR="007B5772" w:rsidRPr="007B5772" w:rsidRDefault="007B5772" w:rsidP="007B5772">
            <w:pPr>
              <w:widowControl/>
              <w:jc w:val="left"/>
              <w:rPr>
                <w:rFonts w:ascii="等线" w:eastAsia="等线" w:hAnsi="等线" w:cs="宋体"/>
                <w:color w:val="000000"/>
                <w:kern w:val="0"/>
                <w:sz w:val="22"/>
              </w:rPr>
            </w:pPr>
            <w:r w:rsidRPr="007B5772">
              <w:rPr>
                <w:rFonts w:ascii="等线" w:eastAsia="等线" w:hAnsi="等线" w:cs="宋体" w:hint="eastAsia"/>
                <w:color w:val="000000"/>
                <w:kern w:val="0"/>
                <w:sz w:val="22"/>
              </w:rPr>
              <w:t>平台涉及到的数据类型主要有：</w:t>
            </w:r>
            <w:r w:rsidRPr="007B5772">
              <w:rPr>
                <w:rFonts w:ascii="等线" w:eastAsia="等线" w:hAnsi="等线" w:cs="宋体" w:hint="eastAsia"/>
                <w:color w:val="000000"/>
                <w:kern w:val="0"/>
                <w:sz w:val="22"/>
              </w:rPr>
              <w:br/>
              <w:t>1） 员工数据：员工相关数据，包括员工ID，姓名，智能人脸身份识别信息等。</w:t>
            </w:r>
            <w:r w:rsidRPr="007B5772">
              <w:rPr>
                <w:rFonts w:ascii="等线" w:eastAsia="等线" w:hAnsi="等线" w:cs="宋体" w:hint="eastAsia"/>
                <w:color w:val="000000"/>
                <w:kern w:val="0"/>
                <w:sz w:val="22"/>
              </w:rPr>
              <w:br/>
              <w:t>2） 应用数据：培训系统数据，考核系统数据，对应模型数据，设备点检数据等。</w:t>
            </w:r>
            <w:r w:rsidRPr="007B5772">
              <w:rPr>
                <w:rFonts w:ascii="等线" w:eastAsia="等线" w:hAnsi="等线" w:cs="宋体" w:hint="eastAsia"/>
                <w:color w:val="000000"/>
                <w:kern w:val="0"/>
                <w:sz w:val="22"/>
              </w:rPr>
              <w:br/>
              <w:t>3） 工具数据：工具层所使用的数据，比如设备对应模型等。</w:t>
            </w:r>
            <w:r w:rsidRPr="007B5772">
              <w:rPr>
                <w:rFonts w:ascii="等线" w:eastAsia="等线" w:hAnsi="等线" w:cs="宋体" w:hint="eastAsia"/>
                <w:color w:val="000000"/>
                <w:kern w:val="0"/>
                <w:sz w:val="22"/>
              </w:rPr>
              <w:br/>
              <w:t>4） 平台数据：平台相关数据，平台配置、账号管理等。</w:t>
            </w:r>
          </w:p>
        </w:tc>
      </w:tr>
      <w:tr w:rsidR="007B5772" w:rsidRPr="007B5772" w:rsidTr="009454C3">
        <w:trPr>
          <w:trHeight w:val="1644"/>
        </w:trPr>
        <w:tc>
          <w:tcPr>
            <w:tcW w:w="466" w:type="dxa"/>
            <w:tcBorders>
              <w:top w:val="nil"/>
              <w:left w:val="single" w:sz="8" w:space="0" w:color="auto"/>
              <w:bottom w:val="single" w:sz="4" w:space="0" w:color="auto"/>
              <w:right w:val="single" w:sz="4" w:space="0" w:color="auto"/>
            </w:tcBorders>
            <w:shd w:val="clear" w:color="auto" w:fill="auto"/>
            <w:noWrap/>
            <w:vAlign w:val="center"/>
            <w:hideMark/>
          </w:tcPr>
          <w:p w:rsidR="007B5772" w:rsidRPr="007B5772" w:rsidRDefault="007B5772" w:rsidP="007B5772">
            <w:pPr>
              <w:widowControl/>
              <w:jc w:val="center"/>
              <w:rPr>
                <w:rFonts w:ascii="等线" w:eastAsia="等线" w:hAnsi="等线" w:cs="宋体"/>
                <w:color w:val="000000"/>
                <w:kern w:val="0"/>
                <w:sz w:val="22"/>
              </w:rPr>
            </w:pPr>
            <w:r w:rsidRPr="007B5772">
              <w:rPr>
                <w:rFonts w:ascii="等线" w:eastAsia="等线" w:hAnsi="等线" w:cs="宋体" w:hint="eastAsia"/>
                <w:color w:val="000000"/>
                <w:kern w:val="0"/>
                <w:sz w:val="22"/>
              </w:rPr>
              <w:t>4</w:t>
            </w:r>
          </w:p>
        </w:tc>
        <w:tc>
          <w:tcPr>
            <w:tcW w:w="658" w:type="dxa"/>
            <w:tcBorders>
              <w:top w:val="nil"/>
              <w:left w:val="nil"/>
              <w:bottom w:val="single" w:sz="4" w:space="0" w:color="auto"/>
              <w:right w:val="single" w:sz="4" w:space="0" w:color="auto"/>
            </w:tcBorders>
            <w:shd w:val="clear" w:color="auto" w:fill="auto"/>
            <w:noWrap/>
            <w:vAlign w:val="center"/>
            <w:hideMark/>
          </w:tcPr>
          <w:p w:rsidR="007B5772" w:rsidRPr="007B5772" w:rsidRDefault="007B5772" w:rsidP="007B5772">
            <w:pPr>
              <w:widowControl/>
              <w:jc w:val="center"/>
              <w:rPr>
                <w:rFonts w:ascii="等线" w:eastAsia="等线" w:hAnsi="等线" w:cs="宋体"/>
                <w:color w:val="000000"/>
                <w:kern w:val="0"/>
                <w:sz w:val="22"/>
              </w:rPr>
            </w:pPr>
            <w:r w:rsidRPr="007B5772">
              <w:rPr>
                <w:rFonts w:ascii="等线" w:eastAsia="等线" w:hAnsi="等线" w:cs="宋体" w:hint="eastAsia"/>
                <w:color w:val="000000"/>
                <w:kern w:val="0"/>
                <w:sz w:val="22"/>
              </w:rPr>
              <w:t>培训管理</w:t>
            </w:r>
            <w:r w:rsidR="009454C3">
              <w:rPr>
                <w:rFonts w:ascii="等线" w:eastAsia="等线" w:hAnsi="等线" w:cs="宋体" w:hint="eastAsia"/>
                <w:color w:val="000000"/>
                <w:kern w:val="0"/>
                <w:sz w:val="22"/>
              </w:rPr>
              <w:t>软件系统</w:t>
            </w:r>
            <w:r w:rsidRPr="007B5772">
              <w:rPr>
                <w:rFonts w:ascii="等线" w:eastAsia="等线" w:hAnsi="等线" w:cs="宋体" w:hint="eastAsia"/>
                <w:color w:val="000000"/>
                <w:kern w:val="0"/>
                <w:sz w:val="22"/>
              </w:rPr>
              <w:t>要求</w:t>
            </w:r>
          </w:p>
        </w:tc>
        <w:tc>
          <w:tcPr>
            <w:tcW w:w="7249" w:type="dxa"/>
            <w:tcBorders>
              <w:top w:val="nil"/>
              <w:left w:val="nil"/>
              <w:bottom w:val="single" w:sz="4" w:space="0" w:color="auto"/>
              <w:right w:val="single" w:sz="8" w:space="0" w:color="auto"/>
            </w:tcBorders>
            <w:shd w:val="clear" w:color="auto" w:fill="auto"/>
            <w:vAlign w:val="center"/>
            <w:hideMark/>
          </w:tcPr>
          <w:p w:rsidR="007B5772" w:rsidRPr="007B5772" w:rsidRDefault="007B5772" w:rsidP="007B5772">
            <w:pPr>
              <w:widowControl/>
              <w:jc w:val="left"/>
              <w:rPr>
                <w:rFonts w:ascii="等线" w:eastAsia="等线" w:hAnsi="等线" w:cs="宋体"/>
                <w:color w:val="000000"/>
                <w:kern w:val="0"/>
                <w:sz w:val="22"/>
              </w:rPr>
            </w:pPr>
            <w:r w:rsidRPr="007B5772">
              <w:rPr>
                <w:rFonts w:ascii="等线" w:eastAsia="等线" w:hAnsi="等线" w:cs="宋体" w:hint="eastAsia"/>
                <w:color w:val="000000"/>
                <w:kern w:val="0"/>
                <w:sz w:val="22"/>
              </w:rPr>
              <w:t>1）可以对所有的培训课程内容进行列表式查询和检索等操作</w:t>
            </w:r>
            <w:r w:rsidRPr="007B5772">
              <w:rPr>
                <w:rFonts w:ascii="等线" w:eastAsia="等线" w:hAnsi="等线" w:cs="宋体" w:hint="eastAsia"/>
                <w:color w:val="000000"/>
                <w:kern w:val="0"/>
                <w:sz w:val="22"/>
              </w:rPr>
              <w:br/>
              <w:t>2）可以对课程名称、ID等基本信息进行修改编辑</w:t>
            </w:r>
            <w:r w:rsidRPr="007B5772">
              <w:rPr>
                <w:rFonts w:ascii="等线" w:eastAsia="等线" w:hAnsi="等线" w:cs="宋体" w:hint="eastAsia"/>
                <w:color w:val="000000"/>
                <w:kern w:val="0"/>
                <w:sz w:val="22"/>
              </w:rPr>
              <w:br/>
              <w:t>3）可以对课程数量进行修改，具有增加、删除课程的操作</w:t>
            </w:r>
            <w:r w:rsidRPr="007B5772">
              <w:rPr>
                <w:rFonts w:ascii="等线" w:eastAsia="等线" w:hAnsi="等线" w:cs="宋体" w:hint="eastAsia"/>
                <w:color w:val="000000"/>
                <w:kern w:val="0"/>
                <w:sz w:val="22"/>
              </w:rPr>
              <w:br/>
              <w:t>4）可以对任意课程内容进行修改，如课程流程，课程文案，对应3D模型及动画等</w:t>
            </w:r>
            <w:r w:rsidRPr="007B5772">
              <w:rPr>
                <w:rFonts w:ascii="等线" w:eastAsia="等线" w:hAnsi="等线" w:cs="宋体" w:hint="eastAsia"/>
                <w:color w:val="000000"/>
                <w:kern w:val="0"/>
                <w:sz w:val="22"/>
              </w:rPr>
              <w:br/>
              <w:t>5）可以根据时间范围，人员分组，课程内容等对培训记录做智能化查询，数据导入/出，数据分析等操作</w:t>
            </w:r>
          </w:p>
        </w:tc>
      </w:tr>
      <w:tr w:rsidR="007B5772" w:rsidRPr="007B5772" w:rsidTr="00445B18">
        <w:trPr>
          <w:trHeight w:val="558"/>
        </w:trPr>
        <w:tc>
          <w:tcPr>
            <w:tcW w:w="466" w:type="dxa"/>
            <w:tcBorders>
              <w:top w:val="nil"/>
              <w:left w:val="single" w:sz="8" w:space="0" w:color="auto"/>
              <w:bottom w:val="single" w:sz="4" w:space="0" w:color="auto"/>
              <w:right w:val="single" w:sz="4" w:space="0" w:color="auto"/>
            </w:tcBorders>
            <w:shd w:val="clear" w:color="auto" w:fill="auto"/>
            <w:noWrap/>
            <w:vAlign w:val="center"/>
            <w:hideMark/>
          </w:tcPr>
          <w:p w:rsidR="007B5772" w:rsidRPr="007B5772" w:rsidRDefault="007B5772" w:rsidP="007B5772">
            <w:pPr>
              <w:widowControl/>
              <w:jc w:val="center"/>
              <w:rPr>
                <w:rFonts w:ascii="等线" w:eastAsia="等线" w:hAnsi="等线" w:cs="宋体"/>
                <w:color w:val="000000"/>
                <w:kern w:val="0"/>
                <w:sz w:val="22"/>
              </w:rPr>
            </w:pPr>
            <w:r w:rsidRPr="007B5772">
              <w:rPr>
                <w:rFonts w:ascii="等线" w:eastAsia="等线" w:hAnsi="等线" w:cs="宋体" w:hint="eastAsia"/>
                <w:color w:val="000000"/>
                <w:kern w:val="0"/>
                <w:sz w:val="22"/>
              </w:rPr>
              <w:t>5</w:t>
            </w:r>
          </w:p>
        </w:tc>
        <w:tc>
          <w:tcPr>
            <w:tcW w:w="658" w:type="dxa"/>
            <w:tcBorders>
              <w:top w:val="nil"/>
              <w:left w:val="nil"/>
              <w:bottom w:val="single" w:sz="4" w:space="0" w:color="auto"/>
              <w:right w:val="single" w:sz="4" w:space="0" w:color="auto"/>
            </w:tcBorders>
            <w:shd w:val="clear" w:color="auto" w:fill="auto"/>
            <w:noWrap/>
            <w:vAlign w:val="center"/>
            <w:hideMark/>
          </w:tcPr>
          <w:p w:rsidR="007B5772" w:rsidRPr="007B5772" w:rsidRDefault="007B5772" w:rsidP="007B5772">
            <w:pPr>
              <w:widowControl/>
              <w:jc w:val="center"/>
              <w:rPr>
                <w:rFonts w:ascii="等线" w:eastAsia="等线" w:hAnsi="等线" w:cs="宋体"/>
                <w:color w:val="000000"/>
                <w:kern w:val="0"/>
                <w:sz w:val="22"/>
              </w:rPr>
            </w:pPr>
            <w:r w:rsidRPr="007B5772">
              <w:rPr>
                <w:rFonts w:ascii="等线" w:eastAsia="等线" w:hAnsi="等线" w:cs="宋体" w:hint="eastAsia"/>
                <w:color w:val="000000"/>
                <w:kern w:val="0"/>
                <w:sz w:val="22"/>
              </w:rPr>
              <w:t>考核管理</w:t>
            </w:r>
            <w:r w:rsidR="009454C3">
              <w:rPr>
                <w:rFonts w:ascii="等线" w:eastAsia="等线" w:hAnsi="等线" w:cs="宋体" w:hint="eastAsia"/>
                <w:color w:val="000000"/>
                <w:kern w:val="0"/>
                <w:sz w:val="22"/>
              </w:rPr>
              <w:t>软件系统</w:t>
            </w:r>
            <w:r w:rsidRPr="007B5772">
              <w:rPr>
                <w:rFonts w:ascii="等线" w:eastAsia="等线" w:hAnsi="等线" w:cs="宋体" w:hint="eastAsia"/>
                <w:color w:val="000000"/>
                <w:kern w:val="0"/>
                <w:sz w:val="22"/>
              </w:rPr>
              <w:t>要求</w:t>
            </w:r>
          </w:p>
        </w:tc>
        <w:tc>
          <w:tcPr>
            <w:tcW w:w="7249" w:type="dxa"/>
            <w:tcBorders>
              <w:top w:val="nil"/>
              <w:left w:val="nil"/>
              <w:bottom w:val="single" w:sz="4" w:space="0" w:color="auto"/>
              <w:right w:val="single" w:sz="8" w:space="0" w:color="auto"/>
            </w:tcBorders>
            <w:shd w:val="clear" w:color="auto" w:fill="auto"/>
            <w:vAlign w:val="center"/>
            <w:hideMark/>
          </w:tcPr>
          <w:p w:rsidR="007B5772" w:rsidRPr="007B5772" w:rsidRDefault="007B5772" w:rsidP="007B5772">
            <w:pPr>
              <w:widowControl/>
              <w:jc w:val="left"/>
              <w:rPr>
                <w:rFonts w:ascii="等线" w:eastAsia="等线" w:hAnsi="等线" w:cs="宋体"/>
                <w:color w:val="000000"/>
                <w:kern w:val="0"/>
                <w:sz w:val="22"/>
              </w:rPr>
            </w:pPr>
            <w:r w:rsidRPr="007B5772">
              <w:rPr>
                <w:rFonts w:ascii="等线" w:eastAsia="等线" w:hAnsi="等线" w:cs="宋体" w:hint="eastAsia"/>
                <w:color w:val="000000"/>
                <w:kern w:val="0"/>
                <w:sz w:val="22"/>
              </w:rPr>
              <w:t>1）可以对考试题库的内容进行列表式查询和检索等操作</w:t>
            </w:r>
            <w:r w:rsidRPr="007B5772">
              <w:rPr>
                <w:rFonts w:ascii="等线" w:eastAsia="等线" w:hAnsi="等线" w:cs="宋体" w:hint="eastAsia"/>
                <w:color w:val="000000"/>
                <w:kern w:val="0"/>
                <w:sz w:val="22"/>
              </w:rPr>
              <w:br/>
              <w:t>2）可以对考题名称、ID、题目、选项、类型、级别、正确答案、对应3D模型及动画等基本信息进行修改编辑</w:t>
            </w:r>
            <w:r w:rsidRPr="007B5772">
              <w:rPr>
                <w:rFonts w:ascii="等线" w:eastAsia="等线" w:hAnsi="等线" w:cs="宋体" w:hint="eastAsia"/>
                <w:color w:val="000000"/>
                <w:kern w:val="0"/>
                <w:sz w:val="22"/>
              </w:rPr>
              <w:br/>
              <w:t>3）可以对考试题目数量进行修改，具有增加、删除考核内容的操作</w:t>
            </w:r>
            <w:r w:rsidRPr="007B5772">
              <w:rPr>
                <w:rFonts w:ascii="等线" w:eastAsia="等线" w:hAnsi="等线" w:cs="宋体" w:hint="eastAsia"/>
                <w:color w:val="000000"/>
                <w:kern w:val="0"/>
                <w:sz w:val="22"/>
              </w:rPr>
              <w:br/>
              <w:t>4）可以根据时间范围，人员分组，考核内容等对考核记录做智能化查询，数据导入/出，数据分析等操作</w:t>
            </w:r>
            <w:r w:rsidRPr="007B5772">
              <w:rPr>
                <w:rFonts w:ascii="等线" w:eastAsia="等线" w:hAnsi="等线" w:cs="宋体" w:hint="eastAsia"/>
                <w:color w:val="000000"/>
                <w:kern w:val="0"/>
                <w:sz w:val="22"/>
              </w:rPr>
              <w:br/>
              <w:t>5）考题类型包含：单选题、多选题、是非题。</w:t>
            </w:r>
          </w:p>
        </w:tc>
      </w:tr>
      <w:tr w:rsidR="00445B18" w:rsidRPr="007B5772" w:rsidTr="00445B18">
        <w:trPr>
          <w:trHeight w:val="558"/>
        </w:trPr>
        <w:tc>
          <w:tcPr>
            <w:tcW w:w="466" w:type="dxa"/>
            <w:tcBorders>
              <w:top w:val="nil"/>
              <w:left w:val="single" w:sz="8" w:space="0" w:color="auto"/>
              <w:bottom w:val="single" w:sz="4" w:space="0" w:color="auto"/>
              <w:right w:val="single" w:sz="4" w:space="0" w:color="auto"/>
            </w:tcBorders>
            <w:shd w:val="clear" w:color="auto" w:fill="auto"/>
            <w:noWrap/>
            <w:vAlign w:val="center"/>
          </w:tcPr>
          <w:p w:rsidR="00445B18" w:rsidRPr="007B5772" w:rsidRDefault="00445B18" w:rsidP="00445B18">
            <w:pPr>
              <w:widowControl/>
              <w:jc w:val="center"/>
              <w:rPr>
                <w:rFonts w:ascii="等线" w:eastAsia="等线" w:hAnsi="等线" w:cs="宋体"/>
                <w:color w:val="000000"/>
                <w:kern w:val="0"/>
                <w:sz w:val="22"/>
              </w:rPr>
            </w:pPr>
            <w:r w:rsidRPr="007B5772">
              <w:rPr>
                <w:rFonts w:ascii="等线" w:eastAsia="等线" w:hAnsi="等线" w:cs="宋体" w:hint="eastAsia"/>
                <w:color w:val="000000"/>
                <w:kern w:val="0"/>
                <w:sz w:val="22"/>
              </w:rPr>
              <w:t>6</w:t>
            </w:r>
          </w:p>
        </w:tc>
        <w:tc>
          <w:tcPr>
            <w:tcW w:w="658" w:type="dxa"/>
            <w:tcBorders>
              <w:top w:val="nil"/>
              <w:left w:val="nil"/>
              <w:bottom w:val="single" w:sz="4" w:space="0" w:color="auto"/>
              <w:right w:val="single" w:sz="4" w:space="0" w:color="auto"/>
            </w:tcBorders>
            <w:shd w:val="clear" w:color="auto" w:fill="auto"/>
            <w:noWrap/>
            <w:vAlign w:val="center"/>
          </w:tcPr>
          <w:p w:rsidR="00445B18" w:rsidRPr="007B5772" w:rsidRDefault="00445B18" w:rsidP="00445B18">
            <w:pPr>
              <w:widowControl/>
              <w:jc w:val="center"/>
              <w:rPr>
                <w:rFonts w:ascii="等线" w:eastAsia="等线" w:hAnsi="等线" w:cs="宋体"/>
                <w:color w:val="000000"/>
                <w:kern w:val="0"/>
                <w:sz w:val="22"/>
              </w:rPr>
            </w:pPr>
            <w:r w:rsidRPr="007B5772">
              <w:rPr>
                <w:rFonts w:ascii="等线" w:eastAsia="等线" w:hAnsi="等线" w:cs="宋体" w:hint="eastAsia"/>
                <w:color w:val="000000"/>
                <w:kern w:val="0"/>
                <w:sz w:val="22"/>
              </w:rPr>
              <w:t>关键应用流程</w:t>
            </w:r>
            <w:r>
              <w:rPr>
                <w:rFonts w:ascii="等线" w:eastAsia="等线" w:hAnsi="等线" w:cs="宋体" w:hint="eastAsia"/>
                <w:color w:val="000000"/>
                <w:kern w:val="0"/>
                <w:sz w:val="22"/>
              </w:rPr>
              <w:t>要求</w:t>
            </w:r>
          </w:p>
        </w:tc>
        <w:tc>
          <w:tcPr>
            <w:tcW w:w="7249" w:type="dxa"/>
            <w:tcBorders>
              <w:top w:val="nil"/>
              <w:left w:val="nil"/>
              <w:bottom w:val="single" w:sz="4" w:space="0" w:color="auto"/>
              <w:right w:val="single" w:sz="8" w:space="0" w:color="auto"/>
            </w:tcBorders>
            <w:shd w:val="clear" w:color="auto" w:fill="auto"/>
            <w:vAlign w:val="center"/>
          </w:tcPr>
          <w:p w:rsidR="00445B18" w:rsidRPr="007B5772" w:rsidRDefault="00445B18" w:rsidP="00445B18">
            <w:pPr>
              <w:widowControl/>
              <w:jc w:val="left"/>
              <w:rPr>
                <w:rFonts w:ascii="等线" w:eastAsia="等线" w:hAnsi="等线" w:cs="宋体"/>
                <w:color w:val="000000"/>
                <w:kern w:val="0"/>
                <w:sz w:val="22"/>
              </w:rPr>
            </w:pPr>
            <w:r w:rsidRPr="007B5772">
              <w:rPr>
                <w:rFonts w:ascii="等线" w:eastAsia="等线" w:hAnsi="等线" w:cs="宋体" w:hint="eastAsia"/>
                <w:color w:val="000000"/>
                <w:kern w:val="0"/>
                <w:sz w:val="22"/>
              </w:rPr>
              <w:t>预置条件：终端设备电量充足、网络已联通。</w:t>
            </w:r>
            <w:r w:rsidRPr="007B5772">
              <w:rPr>
                <w:rFonts w:ascii="等线" w:eastAsia="等线" w:hAnsi="等线" w:cs="宋体" w:hint="eastAsia"/>
                <w:color w:val="000000"/>
                <w:kern w:val="0"/>
                <w:sz w:val="22"/>
              </w:rPr>
              <w:br/>
              <w:t>操作步骤：</w:t>
            </w:r>
            <w:r w:rsidRPr="007B5772">
              <w:rPr>
                <w:rFonts w:ascii="等线" w:eastAsia="等线" w:hAnsi="等线" w:cs="宋体" w:hint="eastAsia"/>
                <w:color w:val="000000"/>
                <w:kern w:val="0"/>
                <w:sz w:val="22"/>
              </w:rPr>
              <w:br/>
              <w:t>1) 终端设备向平台发送注册请求；</w:t>
            </w:r>
            <w:r w:rsidRPr="007B5772">
              <w:rPr>
                <w:rFonts w:ascii="等线" w:eastAsia="等线" w:hAnsi="等线" w:cs="宋体" w:hint="eastAsia"/>
                <w:color w:val="000000"/>
                <w:kern w:val="0"/>
                <w:sz w:val="22"/>
              </w:rPr>
              <w:br/>
              <w:t>2) 平台给终端设备返回响应，要求提供鉴权信息，同时返回的响应消息包括下次注册所需的随机数等信息；</w:t>
            </w:r>
            <w:r w:rsidRPr="007B5772">
              <w:rPr>
                <w:rFonts w:ascii="等线" w:eastAsia="等线" w:hAnsi="等线" w:cs="宋体" w:hint="eastAsia"/>
                <w:color w:val="000000"/>
                <w:kern w:val="0"/>
                <w:sz w:val="22"/>
              </w:rPr>
              <w:br/>
              <w:t>3) 终端设备给平台再次发送注册请求，携带鉴权信息；</w:t>
            </w:r>
            <w:r w:rsidRPr="007B5772">
              <w:rPr>
                <w:rFonts w:ascii="等线" w:eastAsia="等线" w:hAnsi="等线" w:cs="宋体" w:hint="eastAsia"/>
                <w:color w:val="000000"/>
                <w:kern w:val="0"/>
                <w:sz w:val="22"/>
              </w:rPr>
              <w:br/>
              <w:t>4) 平台进行鉴权、完成后给终端设备返回响应，同时与终端设备建立起双向通信链路。</w:t>
            </w:r>
            <w:r w:rsidRPr="007B5772">
              <w:rPr>
                <w:rFonts w:ascii="等线" w:eastAsia="等线" w:hAnsi="等线" w:cs="宋体" w:hint="eastAsia"/>
                <w:color w:val="000000"/>
                <w:kern w:val="0"/>
                <w:sz w:val="22"/>
              </w:rPr>
              <w:br/>
              <w:t>预置条件：成功登录平台。</w:t>
            </w:r>
            <w:r w:rsidRPr="007B5772">
              <w:rPr>
                <w:rFonts w:ascii="等线" w:eastAsia="等线" w:hAnsi="等线" w:cs="宋体" w:hint="eastAsia"/>
                <w:color w:val="000000"/>
                <w:kern w:val="0"/>
                <w:sz w:val="22"/>
              </w:rPr>
              <w:br/>
              <w:t>操作步骤：</w:t>
            </w:r>
            <w:r w:rsidRPr="007B5772">
              <w:rPr>
                <w:rFonts w:ascii="等线" w:eastAsia="等线" w:hAnsi="等线" w:cs="宋体" w:hint="eastAsia"/>
                <w:color w:val="000000"/>
                <w:kern w:val="0"/>
                <w:sz w:val="22"/>
              </w:rPr>
              <w:br/>
              <w:t>1) 选择应用类型；</w:t>
            </w:r>
            <w:r w:rsidRPr="007B5772">
              <w:rPr>
                <w:rFonts w:ascii="等线" w:eastAsia="等线" w:hAnsi="等线" w:cs="宋体" w:hint="eastAsia"/>
                <w:color w:val="000000"/>
                <w:kern w:val="0"/>
                <w:sz w:val="22"/>
              </w:rPr>
              <w:br/>
              <w:t>2) 选择启动应用所需设备，如员工技能培训；</w:t>
            </w:r>
            <w:r w:rsidRPr="007B5772">
              <w:rPr>
                <w:rFonts w:ascii="等线" w:eastAsia="等线" w:hAnsi="等线" w:cs="宋体" w:hint="eastAsia"/>
                <w:color w:val="000000"/>
                <w:kern w:val="0"/>
                <w:sz w:val="22"/>
              </w:rPr>
              <w:br/>
              <w:t>3) 完成应用选择并启用。</w:t>
            </w:r>
            <w:r w:rsidRPr="007B5772">
              <w:rPr>
                <w:rFonts w:ascii="等线" w:eastAsia="等线" w:hAnsi="等线" w:cs="宋体" w:hint="eastAsia"/>
                <w:color w:val="000000"/>
                <w:kern w:val="0"/>
                <w:sz w:val="22"/>
              </w:rPr>
              <w:br/>
              <w:t>预置条件：系统初始化流程是指管理人员首次登陆管理平台后，对系统执行初始化的流程。</w:t>
            </w:r>
            <w:r w:rsidRPr="007B5772">
              <w:rPr>
                <w:rFonts w:ascii="等线" w:eastAsia="等线" w:hAnsi="等线" w:cs="宋体" w:hint="eastAsia"/>
                <w:color w:val="000000"/>
                <w:kern w:val="0"/>
                <w:sz w:val="22"/>
              </w:rPr>
              <w:br/>
              <w:t>操作步骤：</w:t>
            </w:r>
            <w:r w:rsidRPr="007B5772">
              <w:rPr>
                <w:rFonts w:ascii="等线" w:eastAsia="等线" w:hAnsi="等线" w:cs="宋体" w:hint="eastAsia"/>
                <w:color w:val="000000"/>
                <w:kern w:val="0"/>
                <w:sz w:val="22"/>
              </w:rPr>
              <w:br/>
              <w:t>1) 管理人员在管理平台中建立行政地区分组信息；</w:t>
            </w:r>
            <w:r w:rsidRPr="007B5772">
              <w:rPr>
                <w:rFonts w:ascii="等线" w:eastAsia="等线" w:hAnsi="等线" w:cs="宋体" w:hint="eastAsia"/>
                <w:color w:val="000000"/>
                <w:kern w:val="0"/>
                <w:sz w:val="22"/>
              </w:rPr>
              <w:br/>
              <w:t>2) 管理人员在管理平台中建立角色；</w:t>
            </w:r>
            <w:r w:rsidRPr="007B5772">
              <w:rPr>
                <w:rFonts w:ascii="等线" w:eastAsia="等线" w:hAnsi="等线" w:cs="宋体" w:hint="eastAsia"/>
                <w:color w:val="000000"/>
                <w:kern w:val="0"/>
                <w:sz w:val="22"/>
              </w:rPr>
              <w:br/>
              <w:t>3) 管理人员在管理平台中建立用户；</w:t>
            </w:r>
            <w:r w:rsidRPr="007B5772">
              <w:rPr>
                <w:rFonts w:ascii="等线" w:eastAsia="等线" w:hAnsi="等线" w:cs="宋体" w:hint="eastAsia"/>
                <w:color w:val="000000"/>
                <w:kern w:val="0"/>
                <w:sz w:val="22"/>
              </w:rPr>
              <w:br/>
              <w:t>4) 管理人员在管理平台中定义终端分组类别；</w:t>
            </w:r>
            <w:r w:rsidRPr="007B5772">
              <w:rPr>
                <w:rFonts w:ascii="等线" w:eastAsia="等线" w:hAnsi="等线" w:cs="宋体" w:hint="eastAsia"/>
                <w:color w:val="000000"/>
                <w:kern w:val="0"/>
                <w:sz w:val="22"/>
              </w:rPr>
              <w:br/>
              <w:t>5) 管理人员进行终端信息采集；</w:t>
            </w:r>
            <w:r w:rsidRPr="007B5772">
              <w:rPr>
                <w:rFonts w:ascii="等线" w:eastAsia="等线" w:hAnsi="等线" w:cs="宋体" w:hint="eastAsia"/>
                <w:color w:val="000000"/>
                <w:kern w:val="0"/>
                <w:sz w:val="22"/>
              </w:rPr>
              <w:br/>
              <w:t>6) 管理人员对终端进行分组设置。</w:t>
            </w:r>
          </w:p>
        </w:tc>
      </w:tr>
      <w:tr w:rsidR="007B5772" w:rsidRPr="007B5772" w:rsidTr="00FA63F4">
        <w:tc>
          <w:tcPr>
            <w:tcW w:w="466" w:type="dxa"/>
            <w:tcBorders>
              <w:top w:val="nil"/>
              <w:left w:val="single" w:sz="8" w:space="0" w:color="auto"/>
              <w:bottom w:val="nil"/>
              <w:right w:val="single" w:sz="4" w:space="0" w:color="auto"/>
            </w:tcBorders>
            <w:shd w:val="clear" w:color="auto" w:fill="auto"/>
            <w:noWrap/>
            <w:vAlign w:val="center"/>
            <w:hideMark/>
          </w:tcPr>
          <w:p w:rsidR="007B5772" w:rsidRPr="007B5772" w:rsidRDefault="00445B18" w:rsidP="00445B18">
            <w:pPr>
              <w:widowControl/>
              <w:jc w:val="left"/>
              <w:rPr>
                <w:rFonts w:ascii="等线" w:eastAsia="等线" w:hAnsi="等线" w:cs="宋体"/>
                <w:color w:val="000000"/>
                <w:kern w:val="0"/>
                <w:sz w:val="22"/>
              </w:rPr>
            </w:pPr>
            <w:r>
              <w:rPr>
                <w:rFonts w:ascii="等线" w:eastAsia="等线" w:hAnsi="等线" w:cs="宋体"/>
                <w:color w:val="000000"/>
                <w:kern w:val="0"/>
                <w:sz w:val="22"/>
              </w:rPr>
              <w:t>7</w:t>
            </w:r>
          </w:p>
        </w:tc>
        <w:tc>
          <w:tcPr>
            <w:tcW w:w="658" w:type="dxa"/>
            <w:tcBorders>
              <w:top w:val="nil"/>
              <w:left w:val="nil"/>
              <w:bottom w:val="nil"/>
              <w:right w:val="single" w:sz="4" w:space="0" w:color="auto"/>
            </w:tcBorders>
            <w:shd w:val="clear" w:color="auto" w:fill="auto"/>
            <w:noWrap/>
            <w:vAlign w:val="center"/>
            <w:hideMark/>
          </w:tcPr>
          <w:p w:rsidR="007B5772" w:rsidRPr="007B5772" w:rsidRDefault="00445B18" w:rsidP="00445B18">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前端展示和交互系统设计</w:t>
            </w:r>
          </w:p>
        </w:tc>
        <w:tc>
          <w:tcPr>
            <w:tcW w:w="7249" w:type="dxa"/>
            <w:tcBorders>
              <w:top w:val="nil"/>
              <w:left w:val="nil"/>
              <w:bottom w:val="nil"/>
              <w:right w:val="single" w:sz="8" w:space="0" w:color="auto"/>
            </w:tcBorders>
            <w:shd w:val="clear" w:color="auto" w:fill="auto"/>
            <w:vAlign w:val="center"/>
            <w:hideMark/>
          </w:tcPr>
          <w:p w:rsidR="007B5772" w:rsidRDefault="00445B18" w:rsidP="00FA63F4">
            <w:pPr>
              <w:widowControl/>
              <w:jc w:val="left"/>
              <w:rPr>
                <w:rFonts w:ascii="等线" w:eastAsia="等线" w:hAnsi="等线" w:cs="宋体"/>
                <w:color w:val="000000"/>
                <w:kern w:val="0"/>
                <w:sz w:val="22"/>
              </w:rPr>
            </w:pPr>
            <w:r w:rsidRPr="00445B18">
              <w:rPr>
                <w:rFonts w:ascii="等线" w:eastAsia="等线" w:hAnsi="等线" w:cs="宋体" w:hint="eastAsia"/>
                <w:color w:val="000000"/>
                <w:kern w:val="0"/>
                <w:sz w:val="22"/>
              </w:rPr>
              <w:t>1）复杂场景3D还原（包含特殊地形地貌，特殊大型设备等）</w:t>
            </w:r>
            <w:r w:rsidRPr="00445B18">
              <w:rPr>
                <w:rFonts w:ascii="等线" w:eastAsia="等线" w:hAnsi="等线" w:cs="宋体" w:hint="eastAsia"/>
                <w:color w:val="000000"/>
                <w:kern w:val="0"/>
                <w:sz w:val="22"/>
              </w:rPr>
              <w:br/>
              <w:t>2）特定设备，工具等物体3D构建</w:t>
            </w:r>
            <w:r w:rsidRPr="00445B18">
              <w:rPr>
                <w:rFonts w:ascii="等线" w:eastAsia="等线" w:hAnsi="等线" w:cs="宋体" w:hint="eastAsia"/>
                <w:color w:val="000000"/>
                <w:kern w:val="0"/>
                <w:sz w:val="22"/>
              </w:rPr>
              <w:br/>
              <w:t>3）员工面对复杂情况情节化/场景化综合演练/考核</w:t>
            </w:r>
            <w:r w:rsidRPr="00445B18">
              <w:rPr>
                <w:rFonts w:ascii="等线" w:eastAsia="等线" w:hAnsi="等线" w:cs="宋体" w:hint="eastAsia"/>
                <w:color w:val="000000"/>
                <w:kern w:val="0"/>
                <w:sz w:val="22"/>
              </w:rPr>
              <w:br/>
              <w:t>4）</w:t>
            </w:r>
            <w:r w:rsidR="00FA63F4">
              <w:rPr>
                <w:rFonts w:ascii="等线" w:eastAsia="等线" w:hAnsi="等线" w:cs="宋体" w:hint="eastAsia"/>
                <w:color w:val="000000"/>
                <w:kern w:val="0"/>
                <w:sz w:val="22"/>
              </w:rPr>
              <w:t>根据具体课程具体内容，</w:t>
            </w:r>
            <w:r w:rsidRPr="00445B18">
              <w:rPr>
                <w:rFonts w:ascii="等线" w:eastAsia="等线" w:hAnsi="等线" w:cs="宋体" w:hint="eastAsia"/>
                <w:color w:val="000000"/>
                <w:kern w:val="0"/>
                <w:sz w:val="22"/>
              </w:rPr>
              <w:t>体验时间一般为</w:t>
            </w:r>
            <w:r w:rsidR="00FA63F4">
              <w:rPr>
                <w:rFonts w:ascii="等线" w:eastAsia="等线" w:hAnsi="等线" w:cs="宋体"/>
                <w:color w:val="000000"/>
                <w:kern w:val="0"/>
                <w:sz w:val="22"/>
              </w:rPr>
              <w:t>3</w:t>
            </w:r>
            <w:r w:rsidRPr="00445B18">
              <w:rPr>
                <w:rFonts w:ascii="等线" w:eastAsia="等线" w:hAnsi="等线" w:cs="宋体" w:hint="eastAsia"/>
                <w:color w:val="000000"/>
                <w:kern w:val="0"/>
                <w:sz w:val="22"/>
              </w:rPr>
              <w:t>~10分钟；</w:t>
            </w:r>
          </w:p>
          <w:p w:rsidR="00FA63F4" w:rsidRPr="00FA63F4" w:rsidRDefault="00FA63F4" w:rsidP="00FA63F4">
            <w:pPr>
              <w:widowControl/>
              <w:jc w:val="left"/>
              <w:rPr>
                <w:rFonts w:ascii="等线" w:eastAsia="等线" w:hAnsi="等线" w:cs="宋体"/>
                <w:color w:val="000000"/>
                <w:kern w:val="0"/>
                <w:sz w:val="22"/>
              </w:rPr>
            </w:pPr>
          </w:p>
        </w:tc>
      </w:tr>
      <w:tr w:rsidR="00445B18" w:rsidRPr="007B5772" w:rsidTr="00FA63F4">
        <w:trPr>
          <w:trHeight w:val="74"/>
        </w:trPr>
        <w:tc>
          <w:tcPr>
            <w:tcW w:w="466" w:type="dxa"/>
            <w:tcBorders>
              <w:top w:val="nil"/>
              <w:left w:val="single" w:sz="8" w:space="0" w:color="auto"/>
              <w:bottom w:val="single" w:sz="8" w:space="0" w:color="auto"/>
              <w:right w:val="single" w:sz="4" w:space="0" w:color="auto"/>
            </w:tcBorders>
            <w:shd w:val="clear" w:color="auto" w:fill="auto"/>
            <w:noWrap/>
            <w:vAlign w:val="center"/>
          </w:tcPr>
          <w:p w:rsidR="00445B18" w:rsidRPr="007B5772" w:rsidRDefault="00445B18" w:rsidP="007B5772">
            <w:pPr>
              <w:widowControl/>
              <w:jc w:val="center"/>
              <w:rPr>
                <w:rFonts w:ascii="等线" w:eastAsia="等线" w:hAnsi="等线" w:cs="宋体"/>
                <w:color w:val="000000"/>
                <w:kern w:val="0"/>
                <w:sz w:val="22"/>
              </w:rPr>
            </w:pPr>
          </w:p>
        </w:tc>
        <w:tc>
          <w:tcPr>
            <w:tcW w:w="658" w:type="dxa"/>
            <w:tcBorders>
              <w:top w:val="nil"/>
              <w:left w:val="nil"/>
              <w:bottom w:val="single" w:sz="8" w:space="0" w:color="auto"/>
              <w:right w:val="single" w:sz="4" w:space="0" w:color="auto"/>
            </w:tcBorders>
            <w:shd w:val="clear" w:color="auto" w:fill="auto"/>
            <w:noWrap/>
            <w:vAlign w:val="center"/>
          </w:tcPr>
          <w:p w:rsidR="00445B18" w:rsidRPr="007B5772" w:rsidRDefault="00445B18" w:rsidP="007B5772">
            <w:pPr>
              <w:widowControl/>
              <w:jc w:val="center"/>
              <w:rPr>
                <w:rFonts w:ascii="等线" w:eastAsia="等线" w:hAnsi="等线" w:cs="宋体"/>
                <w:color w:val="000000"/>
                <w:kern w:val="0"/>
                <w:sz w:val="22"/>
              </w:rPr>
            </w:pPr>
          </w:p>
        </w:tc>
        <w:tc>
          <w:tcPr>
            <w:tcW w:w="7249" w:type="dxa"/>
            <w:tcBorders>
              <w:top w:val="nil"/>
              <w:left w:val="nil"/>
              <w:bottom w:val="single" w:sz="8" w:space="0" w:color="auto"/>
              <w:right w:val="single" w:sz="8" w:space="0" w:color="auto"/>
            </w:tcBorders>
            <w:shd w:val="clear" w:color="auto" w:fill="auto"/>
            <w:vAlign w:val="center"/>
          </w:tcPr>
          <w:p w:rsidR="00445B18" w:rsidRPr="007B5772" w:rsidRDefault="00445B18" w:rsidP="007B5772">
            <w:pPr>
              <w:widowControl/>
              <w:jc w:val="left"/>
              <w:rPr>
                <w:rFonts w:ascii="等线" w:eastAsia="等线" w:hAnsi="等线" w:cs="宋体"/>
                <w:color w:val="000000"/>
                <w:kern w:val="0"/>
                <w:sz w:val="22"/>
              </w:rPr>
            </w:pPr>
          </w:p>
        </w:tc>
      </w:tr>
    </w:tbl>
    <w:p w:rsidR="007B5772" w:rsidRPr="007B5772" w:rsidRDefault="007B5772" w:rsidP="007B5772">
      <w:pPr>
        <w:pStyle w:val="aa"/>
        <w:snapToGrid w:val="0"/>
        <w:spacing w:line="360" w:lineRule="auto"/>
        <w:ind w:left="720" w:firstLineChars="0" w:firstLine="0"/>
        <w:jc w:val="left"/>
        <w:rPr>
          <w:rFonts w:ascii="Arial" w:hAnsi="Arial" w:cs="Arial"/>
          <w:b/>
          <w:sz w:val="24"/>
        </w:rPr>
      </w:pPr>
    </w:p>
    <w:p w:rsidR="00ED76F7" w:rsidRPr="00DE475B" w:rsidRDefault="00ED76F7" w:rsidP="00ED76F7">
      <w:pPr>
        <w:snapToGrid w:val="0"/>
        <w:spacing w:line="360" w:lineRule="auto"/>
        <w:rPr>
          <w:rFonts w:ascii="Arial" w:hAnsi="Arial" w:cs="Arial"/>
          <w:sz w:val="24"/>
        </w:rPr>
      </w:pPr>
      <w:r>
        <w:rPr>
          <w:rFonts w:ascii="Arial" w:hAnsi="Arial" w:cs="Arial" w:hint="eastAsia"/>
          <w:b/>
          <w:sz w:val="24"/>
        </w:rPr>
        <w:t>二、</w:t>
      </w:r>
      <w:r w:rsidRPr="00DE475B">
        <w:rPr>
          <w:rFonts w:ascii="Arial" w:hAnsi="Arial" w:cs="Arial" w:hint="eastAsia"/>
          <w:b/>
          <w:sz w:val="24"/>
        </w:rPr>
        <w:t>交货期：</w:t>
      </w:r>
      <w:r w:rsidRPr="00DE475B">
        <w:rPr>
          <w:rFonts w:ascii="Arial" w:hAnsi="Arial" w:cs="Arial" w:hint="eastAsia"/>
          <w:sz w:val="24"/>
        </w:rPr>
        <w:t>合同签订后的</w:t>
      </w:r>
      <w:r w:rsidR="00525D6D">
        <w:rPr>
          <w:rFonts w:ascii="Arial" w:hAnsi="Arial" w:cs="Arial"/>
          <w:sz w:val="24"/>
        </w:rPr>
        <w:t>120</w:t>
      </w:r>
      <w:r w:rsidR="00525D6D">
        <w:rPr>
          <w:rFonts w:ascii="Arial" w:hAnsi="Arial" w:cs="Arial" w:hint="eastAsia"/>
          <w:sz w:val="24"/>
        </w:rPr>
        <w:t>天</w:t>
      </w:r>
      <w:bookmarkStart w:id="0" w:name="_GoBack"/>
      <w:bookmarkEnd w:id="0"/>
      <w:r w:rsidRPr="00DE475B">
        <w:rPr>
          <w:rFonts w:ascii="Arial" w:hAnsi="Arial" w:cs="Arial" w:hint="eastAsia"/>
          <w:sz w:val="24"/>
        </w:rPr>
        <w:t>内。</w:t>
      </w:r>
    </w:p>
    <w:sectPr w:rsidR="00ED76F7" w:rsidRPr="00DE47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67E" w:rsidRDefault="00F9767E" w:rsidP="00342F5F">
      <w:r>
        <w:separator/>
      </w:r>
    </w:p>
  </w:endnote>
  <w:endnote w:type="continuationSeparator" w:id="0">
    <w:p w:rsidR="00F9767E" w:rsidRDefault="00F9767E" w:rsidP="0034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67E" w:rsidRDefault="00F9767E" w:rsidP="00342F5F">
      <w:r>
        <w:separator/>
      </w:r>
    </w:p>
  </w:footnote>
  <w:footnote w:type="continuationSeparator" w:id="0">
    <w:p w:rsidR="00F9767E" w:rsidRDefault="00F9767E" w:rsidP="00342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36316"/>
    <w:multiLevelType w:val="hybridMultilevel"/>
    <w:tmpl w:val="64DCE2DA"/>
    <w:lvl w:ilvl="0" w:tplc="DEF27D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107"/>
    <w:rsid w:val="002D5CB2"/>
    <w:rsid w:val="00342F5F"/>
    <w:rsid w:val="00445B18"/>
    <w:rsid w:val="00525D6D"/>
    <w:rsid w:val="00733981"/>
    <w:rsid w:val="007B5772"/>
    <w:rsid w:val="007E6D98"/>
    <w:rsid w:val="00886107"/>
    <w:rsid w:val="008F5FB3"/>
    <w:rsid w:val="00941ABE"/>
    <w:rsid w:val="009454C3"/>
    <w:rsid w:val="009612A9"/>
    <w:rsid w:val="00AA4D92"/>
    <w:rsid w:val="00B231D2"/>
    <w:rsid w:val="00B97128"/>
    <w:rsid w:val="00BF304A"/>
    <w:rsid w:val="00C272BD"/>
    <w:rsid w:val="00E965DA"/>
    <w:rsid w:val="00ED76F7"/>
    <w:rsid w:val="00F51B5D"/>
    <w:rsid w:val="00F9767E"/>
    <w:rsid w:val="00FA63F4"/>
    <w:rsid w:val="00FC1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5610B"/>
  <w15:docId w15:val="{01CCCD9E-006D-48EB-A180-B052FB10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uiPriority w:val="39"/>
    <w:qFormat/>
    <w:rsid w:val="00B97128"/>
    <w:pPr>
      <w:spacing w:before="120" w:after="120"/>
      <w:jc w:val="left"/>
    </w:pPr>
    <w:rPr>
      <w:rFonts w:ascii="Arial" w:hAnsi="Arial" w:cs="Times New Roman"/>
      <w:bCs/>
      <w:caps/>
      <w:sz w:val="24"/>
      <w:szCs w:val="20"/>
    </w:rPr>
  </w:style>
  <w:style w:type="character" w:styleId="a3">
    <w:name w:val="Hyperlink"/>
    <w:basedOn w:val="a0"/>
    <w:uiPriority w:val="99"/>
    <w:rsid w:val="00BF304A"/>
    <w:rPr>
      <w:rFonts w:eastAsiaTheme="minorEastAsia"/>
      <w:color w:val="auto"/>
      <w:sz w:val="24"/>
      <w:u w:val="none"/>
    </w:rPr>
  </w:style>
  <w:style w:type="paragraph" w:styleId="a4">
    <w:name w:val="header"/>
    <w:basedOn w:val="a"/>
    <w:link w:val="a5"/>
    <w:uiPriority w:val="99"/>
    <w:unhideWhenUsed/>
    <w:rsid w:val="00342F5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42F5F"/>
    <w:rPr>
      <w:sz w:val="18"/>
      <w:szCs w:val="18"/>
    </w:rPr>
  </w:style>
  <w:style w:type="paragraph" w:styleId="a6">
    <w:name w:val="footer"/>
    <w:basedOn w:val="a"/>
    <w:link w:val="a7"/>
    <w:uiPriority w:val="99"/>
    <w:unhideWhenUsed/>
    <w:rsid w:val="00342F5F"/>
    <w:pPr>
      <w:tabs>
        <w:tab w:val="center" w:pos="4153"/>
        <w:tab w:val="right" w:pos="8306"/>
      </w:tabs>
      <w:snapToGrid w:val="0"/>
      <w:jc w:val="left"/>
    </w:pPr>
    <w:rPr>
      <w:sz w:val="18"/>
      <w:szCs w:val="18"/>
    </w:rPr>
  </w:style>
  <w:style w:type="character" w:customStyle="1" w:styleId="a7">
    <w:name w:val="页脚 字符"/>
    <w:basedOn w:val="a0"/>
    <w:link w:val="a6"/>
    <w:uiPriority w:val="99"/>
    <w:rsid w:val="00342F5F"/>
    <w:rPr>
      <w:sz w:val="18"/>
      <w:szCs w:val="18"/>
    </w:rPr>
  </w:style>
  <w:style w:type="paragraph" w:styleId="a8">
    <w:name w:val="Plain Text"/>
    <w:aliases w:val="普通文字 Char,普通文字,孙普文字,纯文本 Char1 Char Char,纯文本 Char Char Char Char,纯文本 Char Char1,纯文本 Char1 Char,纯文本 Char Char Char"/>
    <w:basedOn w:val="a"/>
    <w:link w:val="a9"/>
    <w:qFormat/>
    <w:rsid w:val="00342F5F"/>
    <w:rPr>
      <w:rFonts w:ascii="宋体" w:eastAsia="宋体" w:hAnsi="Courier New" w:cs="Times New Roman"/>
      <w:szCs w:val="21"/>
    </w:rPr>
  </w:style>
  <w:style w:type="character" w:customStyle="1" w:styleId="a9">
    <w:name w:val="纯文本 字符"/>
    <w:aliases w:val="普通文字 Char 字符,普通文字 字符,孙普文字 字符,纯文本 Char1 Char Char 字符,纯文本 Char Char Char Char 字符,纯文本 Char Char1 字符,纯文本 Char1 Char 字符,纯文本 Char Char Char 字符"/>
    <w:basedOn w:val="a0"/>
    <w:link w:val="a8"/>
    <w:qFormat/>
    <w:rsid w:val="00342F5F"/>
    <w:rPr>
      <w:rFonts w:ascii="宋体" w:eastAsia="宋体" w:hAnsi="Courier New" w:cs="Times New Roman"/>
      <w:szCs w:val="21"/>
    </w:rPr>
  </w:style>
  <w:style w:type="paragraph" w:styleId="aa">
    <w:name w:val="List Paragraph"/>
    <w:basedOn w:val="a"/>
    <w:uiPriority w:val="34"/>
    <w:qFormat/>
    <w:rsid w:val="007B577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964282">
      <w:bodyDiv w:val="1"/>
      <w:marLeft w:val="0"/>
      <w:marRight w:val="0"/>
      <w:marTop w:val="0"/>
      <w:marBottom w:val="0"/>
      <w:divBdr>
        <w:top w:val="none" w:sz="0" w:space="0" w:color="auto"/>
        <w:left w:val="none" w:sz="0" w:space="0" w:color="auto"/>
        <w:bottom w:val="none" w:sz="0" w:space="0" w:color="auto"/>
        <w:right w:val="none" w:sz="0" w:space="0" w:color="auto"/>
      </w:divBdr>
    </w:div>
    <w:div w:id="196130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3</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刘臻祎</dc:creator>
  <cp:keywords/>
  <dc:description/>
  <cp:lastModifiedBy>LXY</cp:lastModifiedBy>
  <cp:revision>12</cp:revision>
  <dcterms:created xsi:type="dcterms:W3CDTF">2019-06-26T08:03:00Z</dcterms:created>
  <dcterms:modified xsi:type="dcterms:W3CDTF">2019-07-08T02:03:00Z</dcterms:modified>
</cp:coreProperties>
</file>